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Toc263325476"/>
      <w:r w:rsidRPr="0016331C">
        <w:rPr>
          <w:rFonts w:eastAsia="Times New Roman" w:cs="Times New Roman"/>
          <w:b/>
          <w:sz w:val="22"/>
          <w:lang w:eastAsia="ru-RU"/>
        </w:rPr>
        <w:t xml:space="preserve">Договор № </w:t>
      </w:r>
      <w:r w:rsidR="00123CB8">
        <w:rPr>
          <w:rFonts w:eastAsia="Times New Roman" w:cs="Times New Roman"/>
          <w:b/>
          <w:sz w:val="22"/>
          <w:lang w:eastAsia="ru-RU"/>
        </w:rPr>
        <w:t>П-3-2</w:t>
      </w:r>
      <w:r w:rsidR="002A0D91" w:rsidRPr="0016331C">
        <w:rPr>
          <w:rFonts w:eastAsia="Times New Roman" w:cs="Times New Roman"/>
          <w:b/>
          <w:sz w:val="22"/>
          <w:lang w:eastAsia="ru-RU"/>
        </w:rPr>
        <w:t>-___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управления многоквартирным домом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right" w:pos="9639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ЛО, дер. Парицы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                                          </w:t>
      </w:r>
      <w:r w:rsidR="0016331C" w:rsidRPr="0016331C">
        <w:rPr>
          <w:rFonts w:eastAsia="Times New Roman" w:cs="Times New Roman"/>
          <w:i/>
          <w:sz w:val="22"/>
          <w:lang w:eastAsia="ru-RU"/>
        </w:rPr>
        <w:t xml:space="preserve">             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</w:t>
      </w:r>
      <w:r w:rsidR="002F2397">
        <w:rPr>
          <w:rFonts w:eastAsia="Times New Roman" w:cs="Times New Roman"/>
          <w:i/>
          <w:sz w:val="22"/>
          <w:lang w:eastAsia="ru-RU"/>
        </w:rPr>
        <w:t xml:space="preserve">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</w:t>
      </w:r>
      <w:r w:rsidRPr="0016331C">
        <w:rPr>
          <w:rFonts w:eastAsia="Times New Roman" w:cs="Times New Roman"/>
          <w:sz w:val="22"/>
          <w:lang w:eastAsia="ru-RU"/>
        </w:rPr>
        <w:t>«</w:t>
      </w:r>
      <w:r w:rsidR="0075269E" w:rsidRPr="0016331C">
        <w:rPr>
          <w:rFonts w:eastAsia="Times New Roman" w:cs="Times New Roman"/>
          <w:sz w:val="22"/>
          <w:lang w:eastAsia="ru-RU"/>
        </w:rPr>
        <w:t>29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5269E" w:rsidRPr="0016331C">
        <w:rPr>
          <w:rFonts w:eastAsia="Times New Roman" w:cs="Times New Roman"/>
          <w:sz w:val="22"/>
          <w:lang w:eastAsia="ru-RU"/>
        </w:rPr>
        <w:t>января</w:t>
      </w:r>
      <w:r w:rsidRPr="0016331C">
        <w:rPr>
          <w:rFonts w:eastAsia="Times New Roman" w:cs="Times New Roman"/>
          <w:sz w:val="22"/>
          <w:lang w:eastAsia="ru-RU"/>
        </w:rPr>
        <w:t xml:space="preserve"> 2018 года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Собственники жилых и нежилых помещений в многоквартирном доме № 3 кор.</w:t>
      </w:r>
      <w:r w:rsidR="00123CB8">
        <w:rPr>
          <w:rFonts w:eastAsia="Times New Roman" w:cs="Times New Roman"/>
          <w:b/>
          <w:bCs/>
          <w:sz w:val="22"/>
          <w:lang w:eastAsia="ru-RU"/>
        </w:rPr>
        <w:t xml:space="preserve"> 2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по ул. Большая, дер. Парицы, </w:t>
      </w:r>
      <w:r w:rsidR="007B058E" w:rsidRPr="00215876">
        <w:rPr>
          <w:rFonts w:eastAsia="Times New Roman" w:cs="Times New Roman"/>
          <w:b/>
          <w:bCs/>
          <w:sz w:val="22"/>
          <w:lang w:eastAsia="ru-RU"/>
        </w:rPr>
        <w:t>Гатчинского района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Ленинградской </w:t>
      </w:r>
      <w:r w:rsidR="00AF2617" w:rsidRPr="00215876">
        <w:rPr>
          <w:rFonts w:eastAsia="Times New Roman" w:cs="Times New Roman"/>
          <w:b/>
          <w:bCs/>
          <w:sz w:val="22"/>
          <w:lang w:eastAsia="ru-RU"/>
        </w:rPr>
        <w:t>области</w:t>
      </w:r>
      <w:r w:rsidR="00AF2617" w:rsidRPr="0016331C">
        <w:rPr>
          <w:rFonts w:eastAsia="Times New Roman" w:cs="Times New Roman"/>
          <w:bCs/>
          <w:sz w:val="22"/>
          <w:lang w:eastAsia="ru-RU"/>
        </w:rPr>
        <w:t>, с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 одной стороны, и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Общество с ограниченной ответственностью «Прогресс»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в дальнейшем именуемое «Управляющая организация», в лице генерального директора Шувалова В.В., действующего на </w:t>
      </w:r>
      <w:r w:rsidR="007B058E" w:rsidRPr="0016331C">
        <w:rPr>
          <w:rFonts w:eastAsia="Times New Roman" w:cs="Times New Roman"/>
          <w:bCs/>
          <w:sz w:val="22"/>
          <w:lang w:eastAsia="ru-RU"/>
        </w:rPr>
        <w:t>основании Устава</w:t>
      </w:r>
      <w:r w:rsidRPr="0016331C">
        <w:rPr>
          <w:rFonts w:eastAsia="Times New Roman" w:cs="Times New Roman"/>
          <w:bCs/>
          <w:sz w:val="22"/>
          <w:lang w:eastAsia="ru-RU"/>
        </w:rPr>
        <w:t>, с другой стороны,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именуемые в дальнейшем совместно «Стороны», заключили настоящий Договор управления многоквартирным жилым домом.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1. Цель Договора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1.1. Целью Договора является </w:t>
      </w:r>
      <w:r w:rsidRPr="0016331C">
        <w:rPr>
          <w:rFonts w:eastAsia="Times New Roman" w:cs="Times New Roman"/>
          <w:sz w:val="22"/>
          <w:lang w:eastAsia="ru-RU"/>
        </w:rPr>
        <w:t>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общим имуществом, а также предоставления коммунальных услуг гражданам, проживающим в таком доме.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2. Общие положения</w:t>
      </w:r>
    </w:p>
    <w:p w:rsidR="001C5D33" w:rsidRPr="0016331C" w:rsidRDefault="001C5D33" w:rsidP="0016331C">
      <w:pPr>
        <w:ind w:left="283" w:firstLine="0"/>
        <w:rPr>
          <w:rFonts w:eastAsia="Times New Roman" w:cs="Times New Roman"/>
          <w:sz w:val="22"/>
          <w:vertAlign w:val="superscript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2.1. Настоящий Догово</w:t>
      </w:r>
      <w:r w:rsidR="007B058E">
        <w:rPr>
          <w:rFonts w:eastAsia="Times New Roman" w:cs="Times New Roman"/>
          <w:sz w:val="22"/>
          <w:lang w:eastAsia="ru-RU"/>
        </w:rPr>
        <w:t>р заключен по результатам общих собраний</w:t>
      </w:r>
      <w:r w:rsidRPr="0016331C">
        <w:rPr>
          <w:rFonts w:eastAsia="Times New Roman" w:cs="Times New Roman"/>
          <w:sz w:val="22"/>
          <w:lang w:eastAsia="ru-RU"/>
        </w:rPr>
        <w:t xml:space="preserve"> собственников помещений, протокол </w:t>
      </w:r>
      <w:r w:rsidR="007B058E">
        <w:rPr>
          <w:rFonts w:eastAsia="Times New Roman" w:cs="Times New Roman"/>
          <w:sz w:val="22"/>
          <w:lang w:eastAsia="ru-RU"/>
        </w:rPr>
        <w:t xml:space="preserve">ы </w:t>
      </w:r>
      <w:r w:rsidRPr="0016331C">
        <w:rPr>
          <w:rFonts w:eastAsia="Times New Roman" w:cs="Times New Roman"/>
          <w:sz w:val="22"/>
          <w:lang w:eastAsia="ru-RU"/>
        </w:rPr>
        <w:t xml:space="preserve">№ </w:t>
      </w:r>
      <w:r w:rsidR="0075269E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 xml:space="preserve"> от «</w:t>
      </w:r>
      <w:r w:rsidR="0075269E" w:rsidRPr="0016331C">
        <w:rPr>
          <w:rFonts w:eastAsia="Times New Roman" w:cs="Times New Roman"/>
          <w:sz w:val="22"/>
          <w:lang w:eastAsia="ru-RU"/>
        </w:rPr>
        <w:t>21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B058E" w:rsidRPr="0016331C">
        <w:rPr>
          <w:rFonts w:eastAsia="Times New Roman" w:cs="Times New Roman"/>
          <w:sz w:val="22"/>
          <w:lang w:eastAsia="ru-RU"/>
        </w:rPr>
        <w:t>января 2018</w:t>
      </w:r>
      <w:r w:rsidRPr="0016331C">
        <w:rPr>
          <w:rFonts w:eastAsia="Times New Roman" w:cs="Times New Roman"/>
          <w:sz w:val="22"/>
          <w:lang w:eastAsia="ru-RU"/>
        </w:rPr>
        <w:t xml:space="preserve"> года</w:t>
      </w:r>
      <w:r w:rsidR="007B058E">
        <w:rPr>
          <w:rFonts w:eastAsia="Times New Roman" w:cs="Times New Roman"/>
          <w:sz w:val="22"/>
          <w:lang w:eastAsia="ru-RU"/>
        </w:rPr>
        <w:t>, № 1/25 от 09 марта 2025 года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2.2. Условия настоящего Договора являются одинаковыми для всех собственников помещений.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3. Предмет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3.1. Собственник поручает, а Исполнитель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Pr="00215876">
        <w:rPr>
          <w:rFonts w:eastAsia="Times New Roman" w:cs="Times New Roman"/>
          <w:b/>
          <w:sz w:val="22"/>
          <w:u w:val="single"/>
          <w:lang w:eastAsia="ru-RU"/>
        </w:rPr>
        <w:t xml:space="preserve">Ленинградская область, Гатчинский район, </w:t>
      </w:r>
      <w:r w:rsidRPr="00215876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дер. Парицы, ул. Большая, дом 3 корпус </w:t>
      </w:r>
      <w:r w:rsidR="00123CB8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</w:t>
      </w:r>
      <w:r w:rsidRPr="0016331C">
        <w:rPr>
          <w:rFonts w:eastAsia="Times New Roman" w:cs="Times New Roman"/>
          <w:sz w:val="22"/>
          <w:lang w:eastAsia="ru-RU"/>
        </w:rPr>
        <w:t>обеспечивать предоставление коммунальных услуг Собственнику, а также осуществлять иную, направленную на достижение целей управления многоквартирным домом деятельность.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4. Права и обязанности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4.1. Исполнитель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4.1.1. Управлять многоквартирным жилым домом в соответствии с условиями настоящего Договора и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4.1.2. Представлять интересы Собственника   по предмету Договора, в том числе по заключению договоров,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направленных на достижение целей настоящего Договора,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организациях, предприятиях и учреждениях любых организационно-правовых форм и уровней.</w:t>
      </w:r>
    </w:p>
    <w:p w:rsidR="001C5D33" w:rsidRPr="0016331C" w:rsidRDefault="001C5D33" w:rsidP="0016331C">
      <w:pPr>
        <w:tabs>
          <w:tab w:val="left" w:pos="720"/>
        </w:tabs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4.1.3.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Предоставлять отчет о выполнении Договора управления за год в течение первого квартала года, следую</w:t>
      </w:r>
      <w:r w:rsidR="00AD54CF" w:rsidRPr="0016331C">
        <w:rPr>
          <w:rFonts w:eastAsia="Times New Roman" w:cs="Times New Roman"/>
          <w:sz w:val="22"/>
          <w:lang w:eastAsia="ru-RU"/>
        </w:rPr>
        <w:t>щего за отчетным</w:t>
      </w:r>
      <w:r w:rsidRPr="0016331C">
        <w:rPr>
          <w:rFonts w:eastAsia="Times New Roman" w:cs="Times New Roman"/>
          <w:b/>
          <w:sz w:val="22"/>
          <w:lang w:eastAsia="ru-RU"/>
        </w:rPr>
        <w:t>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4.1.4. Систематически </w:t>
      </w:r>
      <w:r w:rsidRPr="0016331C">
        <w:rPr>
          <w:rFonts w:eastAsia="Times New Roman" w:cs="Times New Roman"/>
          <w:spacing w:val="-10"/>
          <w:sz w:val="22"/>
          <w:lang w:eastAsia="ru-RU"/>
        </w:rPr>
        <w:t>проводить технические осмотры многоквартирного дома и корректировать базы данных, отражающих состояние дома, в соответствии</w:t>
      </w:r>
      <w:r w:rsidRPr="0016331C">
        <w:rPr>
          <w:rFonts w:eastAsia="Times New Roman" w:cs="Times New Roman"/>
          <w:sz w:val="22"/>
          <w:lang w:eastAsia="ru-RU"/>
        </w:rPr>
        <w:t xml:space="preserve"> с результатами осмотра.</w:t>
      </w:r>
      <w:r w:rsidRPr="0016331C">
        <w:rPr>
          <w:rFonts w:eastAsia="Times New Roman" w:cs="Times New Roman"/>
          <w:spacing w:val="-3"/>
          <w:sz w:val="22"/>
          <w:lang w:eastAsia="ru-RU"/>
        </w:rPr>
        <w:t xml:space="preserve"> Результаты осмотров </w:t>
      </w:r>
      <w:r w:rsidRPr="0016331C">
        <w:rPr>
          <w:rFonts w:eastAsia="Times New Roman" w:cs="Times New Roman"/>
          <w:spacing w:val="-4"/>
          <w:sz w:val="22"/>
          <w:lang w:eastAsia="ru-RU"/>
        </w:rPr>
        <w:t xml:space="preserve">оформлять в специальных документах по учету </w:t>
      </w:r>
      <w:r w:rsidRPr="0016331C">
        <w:rPr>
          <w:rFonts w:eastAsia="Times New Roman" w:cs="Times New Roman"/>
          <w:spacing w:val="-9"/>
          <w:sz w:val="22"/>
          <w:lang w:eastAsia="ru-RU"/>
        </w:rPr>
        <w:t>технического состояния зданий: журналах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паспортах готовности многоквартирного дома к эксплуатации в</w:t>
      </w:r>
      <w:r w:rsidR="00E779F8">
        <w:rPr>
          <w:rFonts w:eastAsia="Times New Roman" w:cs="Times New Roman"/>
          <w:sz w:val="22"/>
          <w:lang w:eastAsia="ru-RU"/>
        </w:rPr>
        <w:t xml:space="preserve"> зимних условиях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актах</w:t>
      </w:r>
      <w:r w:rsidRPr="0016331C">
        <w:rPr>
          <w:rFonts w:eastAsia="Times New Roman" w:cs="Times New Roman"/>
          <w:spacing w:val="-5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4.1.5. На основании решения общего собрания разрабатывать и исполнять текущие и перспективные планы работ и услуг по содержанию, текущему ремонту общего имущества многоквартирного дома.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4.1.6. Выполнять работы и услуги по содержанию и ремонту общего имущества </w:t>
      </w:r>
      <w:r w:rsidR="007B058E" w:rsidRPr="0016331C">
        <w:rPr>
          <w:rFonts w:eastAsia="Times New Roman" w:cs="Times New Roman"/>
          <w:sz w:val="22"/>
          <w:lang w:eastAsia="ru-RU"/>
        </w:rPr>
        <w:t>многоквартирного дома,</w:t>
      </w:r>
      <w:r w:rsidRPr="0016331C">
        <w:rPr>
          <w:rFonts w:eastAsia="Times New Roman" w:cs="Times New Roman"/>
          <w:sz w:val="22"/>
          <w:lang w:eastAsia="ru-RU"/>
        </w:rPr>
        <w:t xml:space="preserve"> согласно прилагаемого к настоящему </w:t>
      </w:r>
      <w:r w:rsidR="007B058E" w:rsidRPr="0016331C">
        <w:rPr>
          <w:rFonts w:eastAsia="Times New Roman" w:cs="Times New Roman"/>
          <w:sz w:val="22"/>
          <w:lang w:eastAsia="ru-RU"/>
        </w:rPr>
        <w:t>Договору перечня</w:t>
      </w:r>
      <w:r w:rsidR="00AD54CF" w:rsidRPr="0016331C">
        <w:rPr>
          <w:rFonts w:eastAsia="Times New Roman" w:cs="Times New Roman"/>
          <w:sz w:val="22"/>
          <w:lang w:eastAsia="ru-RU"/>
        </w:rPr>
        <w:t xml:space="preserve"> работ (Приложение № 1</w:t>
      </w:r>
      <w:r w:rsidRPr="0016331C">
        <w:rPr>
          <w:rFonts w:eastAsia="Times New Roman" w:cs="Times New Roman"/>
          <w:sz w:val="22"/>
          <w:lang w:eastAsia="ru-RU"/>
        </w:rPr>
        <w:t>).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 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</w:t>
      </w:r>
      <w:r w:rsidR="00AD54CF" w:rsidRPr="0016331C">
        <w:rPr>
          <w:rFonts w:eastAsia="Times New Roman" w:cs="Times New Roman"/>
          <w:spacing w:val="-9"/>
          <w:sz w:val="22"/>
          <w:lang w:eastAsia="ru-RU"/>
        </w:rPr>
        <w:t>ия определяются в приложении № 2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. </w:t>
      </w:r>
      <w:r w:rsidRPr="0016331C">
        <w:rPr>
          <w:rFonts w:eastAsia="Times New Roman" w:cs="Times New Roman"/>
          <w:sz w:val="22"/>
          <w:lang w:eastAsia="ru-RU"/>
        </w:rPr>
        <w:t>Производство текущих ремонтов общего имущества многоквартирного дома регламентируется ежегодными</w:t>
      </w:r>
      <w:r w:rsidR="00E779F8">
        <w:rPr>
          <w:rFonts w:eastAsia="Times New Roman" w:cs="Times New Roman"/>
          <w:sz w:val="22"/>
          <w:lang w:eastAsia="ru-RU"/>
        </w:rPr>
        <w:t xml:space="preserve"> планами их производства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4.1.7. При обеспечении Собственника коммунальными услугами: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заключать с ресурсоснабжающими организациями договоры или самостоятельно производить коммунальные ресурсы, необходимые для предоставления коммунальных услуг Собственнику в необходимых для него объемах;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2) предоставлять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 коммунальные</w:t>
      </w:r>
      <w:r w:rsidRPr="0016331C">
        <w:rPr>
          <w:rFonts w:eastAsia="Times New Roman" w:cs="Times New Roman"/>
          <w:sz w:val="22"/>
          <w:lang w:eastAsia="ru-RU"/>
        </w:rPr>
        <w:t xml:space="preserve"> услуги в соответствии с требованиями законодательства Российской Федерации,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вместе с "Правилами предоставления коммунальных услуг собственникам и пользователям помещений в многоквартирных домах и жилых домов"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Собственнику;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устранять аварии, а также выполнять заявки Собственника в сроки, установленные законодательством Российской Федерации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5) 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учета. По требованию Собственника в течение одного рабочего дня, следующего за днем обращения, предоставить указанный журнал;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производить в установленном порядке уменьшение размера платы за коммунальные услуги при предоставлении коммунальных услуг ненадлежащего качества и (или) с перерывами, превышающими допустимую продолжительность;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вести учет жалоб (заявлений, требований, претензий) Собственников на режим и качество предоставления коммунальных услуг, учет их исполнения;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в течение 2 рабочих дней с даты получения жалобы (заявления, требования, претензии) направлять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извещение</w:t>
      </w:r>
      <w:r w:rsidRPr="0016331C">
        <w:rPr>
          <w:rFonts w:eastAsia="Times New Roman" w:cs="Times New Roman"/>
          <w:sz w:val="22"/>
          <w:lang w:eastAsia="ru-RU"/>
        </w:rPr>
        <w:t xml:space="preserve"> о ее приеме и последующем удовлетворении либо об отказе в ее удовлетворении с указанием причин отказа;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9) информировать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Собственника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в</w:t>
      </w:r>
      <w:r w:rsidRPr="0016331C">
        <w:rPr>
          <w:rFonts w:eastAsia="Times New Roman" w:cs="Times New Roman"/>
          <w:sz w:val="22"/>
          <w:lang w:eastAsia="ru-RU"/>
        </w:rPr>
        <w:t xml:space="preserve">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 или жилого дома (в случае его личного обращения - немедленно),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информировать Собственника о плановых перерывах предоставления коммунальных услуг не позднее чем за 10 рабочих дней до начала перерыва;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по требованию Собственника направлять своего представителя для выяснения причин непредоставления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Собственника в связи с авариями, стихийными бедствиями, отсутствием или некачественным предоставлением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12)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предполагаемые дата и время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номер телефона, по которому Собственник вправе согласовать иную дату и время проведения работ, но не позднее 5 рабочих дней с момента получения уведомления;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вид работ, который будет проводиться;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сроки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должность, фамилия, имя и отчество лица, ответственного за проведение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13) производить по требованию Собственника сверку платы за коммунальные услуги и не позднее 3 рабочих дней выдавать документы, подтверждающие правильность начисления Собственнику платежей с учетом соответствия качества предоставляемых коммунальных услуг требованиям законодательства Российской Федерации и договору, а также правильность начисления установленных федеральными законами и договором неустоек (штрафов, пеней);</w:t>
      </w:r>
    </w:p>
    <w:p w:rsidR="001C5D33" w:rsidRPr="0016331C" w:rsidRDefault="001C5D33" w:rsidP="0016331C">
      <w:pPr>
        <w:keepLines/>
        <w:suppressAutoHyphens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14) </w:t>
      </w:r>
      <w:r w:rsidRPr="0016331C">
        <w:rPr>
          <w:rFonts w:eastAsia="Times New Roman" w:cs="Times New Roman"/>
          <w:noProof/>
          <w:sz w:val="22"/>
          <w:lang w:eastAsia="ru-RU"/>
        </w:rPr>
        <w:t>обеспечивать регистрационный учет лиц, проживающих в многоквартирном доме с целью предоставления соответствующих сведений органам государственной власти и органам местного самоуправления. На основании данных регистрационного учета, выдавать справки, выписки и иные документы, обратившимся за ними лицам, а также удостоверять доверенности, в соответствии с утвержденным Управляющей организацией прейскурантом платных услуг. В целях осуществления регистрационного учета Собственник разрешает Управляющей организации использовать свои персональные данные, в том числе передавать эту информацию уполномоченным третьим лицам;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15)</w:t>
      </w:r>
      <w:r w:rsidRPr="0016331C">
        <w:rPr>
          <w:rFonts w:eastAsia="Times New Roman" w:cs="Times New Roman"/>
          <w:sz w:val="22"/>
          <w:lang w:eastAsia="ru-RU"/>
        </w:rPr>
        <w:tab/>
        <w:t>вступать в договорные отношения с третьими лицами по вопросам пользования общим имуществом собственников, в том числе на основании решения собрания собственников помещений заключать от имени собственника  с третьими лицами договора аренды нежилых помещений, входящих в состав общего имущества собственников, договора об использовании  конструктивных элементов многоквартирного дома под размещение рекламных и информационных конструкций и иных договоров, позволяющих извлечь доход от использования общего имущества собственников и не приводящих к ухудшению его состояния. Доходы, полученные от использования  общего имущества третьими лицами, аккумулируются на индивидуальном счете дома и используются на работы по содержанию и текущему ремонту общего имущества многоквартирного дома;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16) 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4.1.8. Уведомлять Собственника об изменении порядка и условий содержания и текущего </w:t>
      </w:r>
      <w:r w:rsidRPr="0016331C">
        <w:rPr>
          <w:rFonts w:eastAsia="Times New Roman" w:cs="Times New Roman"/>
          <w:spacing w:val="-10"/>
          <w:sz w:val="22"/>
          <w:lang w:eastAsia="ru-RU"/>
        </w:rPr>
        <w:t>ремонта многоквартирного дома в рамках Договора путем размещения соответствующей информации в средствах массовой информации или на</w:t>
      </w:r>
      <w:r w:rsidRPr="0016331C">
        <w:rPr>
          <w:rFonts w:eastAsia="Times New Roman" w:cs="Times New Roman"/>
          <w:sz w:val="22"/>
          <w:lang w:eastAsia="ru-RU"/>
        </w:rPr>
        <w:t xml:space="preserve"> информационных стендах дома в срок не позднее, чем за неделю до наступления перечисленных выше событий.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4.1.9. Информировать в письменной форме Собственника об изменении размеров установленных платежей, стоимости коммунальных услуг до даты представления платежных документов, на основании которых будут вноситься платежи в ином размере. Порядок изменения размера платы за содержание и ремонт жилого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помещения в случае выполнения работ по содержанию и ремонту ненадлежащего качества и  (или) с перерывами, превышающими установленную продолжительность, также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(далее - изменение размера платы) устанавливается в соответствии с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домов", 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4.1.10. Производить начисление платежей, установленных в пункте 5.1. Договора, обеспечивая выставление счета в срок до 10 числа месяца, следующего за истекшим месяцем.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4.1.11. Производить сбор, установленных в пункте 5.1. Договора платежей.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4.1.12. Рассматривать все претензии Собственника, связанные с исполнением заключенных Исполнителем договоров с третьими лицами и разрешать возникшие конфликтные ситуации.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4.1.13. Приступить к выполнению своих обязательств по Договору с момента вступления его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4.1.14. Предоставлять отчет о выполнении Договора управления за год в течение первого квартала следующего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4.1.15. Обеспечивать аварийно-диспетчерское обслуживание принятого в управление многоквартирного дома.</w:t>
      </w:r>
    </w:p>
    <w:p w:rsidR="001C5D33" w:rsidRPr="0016331C" w:rsidRDefault="001C5D33" w:rsidP="0016331C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4.2. Исполнитель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4.2.1. При предоставлении коммунальных услуг: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требовать внесения платы за потребленные коммунальные услуги, а также в случаях, установленных федеральными законами и договором, - уплаты неустоек (штрафов, пеней);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требовать допуска в заранее согласованное с Собственником время в занимаемое им жилое помещение работников или представителей Исполнителя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требовать от Собственника полного возмещения убытков, возникших по вине Собственника и (или) членов его семьи, в случае невыполнения Собственником обязанности допускать в занимаемое им жилое помещение работников и представителей исполнителя (в том числе работников аварийных служб);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целостности на них пломб;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без предварительного уведомления Собственника приостановить предоставление коммунальных услуг в случае: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или угрозы возникновения аварийных ситуаций на оборудовании или сетях, по которым осуществляются водо-, тепло-, электроснабжение, а также водоотведение;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стихийных бедствий и чрезвычайных ситуаций, а также при необходимости их локализации и устранения.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приостановить или ограничить предоставление коммунальных услуг через 1 месяц после письменного предупреждения (уведомления) потребителя в соответствии со статьёй 155 части 14 Жилищного кодекса Российской Федерации и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7) при наличии вины Собственника вправе после предупреждения (в письменной форме) приостановить или ограничить предоставление одной или нескольких коммунальных услуг в случае неполной оплаты Собственником коммунальных услуг в следующем порядке: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Исполнитель направляет (в письменной форме) Собственнику уведомление о том,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(или) ограничено. Перечень этих услуг прилагается к уведомлению, которое доводится до сведения Собственника путем вручения под расписку или направления по почте заказным письмом (с описью вложения) по указанному им почтовому адресу;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(за 3 суток) письменным извещением Собственника;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услуг, за исключением отопления, холодного водоснабжения и водоотведения.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8) приостановление или ограничение предоставления коммунальных услуг (либо подачи коммунальных ресурсов) может осуществляться до ликвидации задолженности или устранения выявленных нарушений. Предоставление коммунальных услуг возобновляется в течение 2 календарных дней с момента устранения причин, указанных в пунктах 5 и 6 настоящей статьи  Договора, в том числе с момента полного погашения Собственником задолженности.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при ограничении предоставления коммунальных услуг (либо подачи коммунальных ресурсов) Исполнитель вправе временно уменьшить объемы (количество) подачи Собственнику отдельных коммунальных ресурсов и (или) ввести режимное предоставление коммунальных услуг.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приостановление или ограничение предоставления коммунальных услуг (либо подачи коммунальных ресурсов) не может считаться расторжением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приостановление или ограничение предоставления коммунальных услуг (либо подачи коммунальных ресурсов) Собственнику, полностью выполняющим обязательства, установленные законодательством Российской Федерации и договором, не допускается.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4.2.2. Самостоятельно определять время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4.2.3. Осуществлять иные права, предусмотренные действующим законодательством, отнесенные к полномочиям Исполнителя.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4.3. Собственник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4.3.1. Своевременно в установленном порядке оплачивать предоставленные ему по Договору услуги  (приложение </w:t>
      </w:r>
      <w:r w:rsidR="00AD54CF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). Возмещать Исполнителю расходы, связанные с исполнением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4.3.2. Предоставить право Исполнителю представлять интересы Собственника по предмету Договора </w:t>
      </w:r>
      <w:r w:rsidRPr="0016331C">
        <w:rPr>
          <w:rFonts w:eastAsia="Times New Roman" w:cs="Times New Roman"/>
          <w:spacing w:val="-10"/>
          <w:sz w:val="22"/>
          <w:lang w:eastAsia="ru-RU"/>
        </w:rPr>
        <w:t>(в том числе по заключению Договоров, направленных на достижение целей Договора и не нарушающих имущественные интересы Собственника)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4.3.3.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требования, в том числе:</w:t>
      </w:r>
    </w:p>
    <w:p w:rsidR="001C5D33" w:rsidRPr="0016331C" w:rsidRDefault="001C5D33" w:rsidP="0016331C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курение в местах общего пользования;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сбрасывания в санитарный узел мусора и отходов, засоряющих канализацию;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выполнения в квартире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помещениях,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содержать собственное помещение,  включая инженерное оборудование  в технически исправном состоянии, производить его ремонт за свой счет и в соответствии с правилами и нормами технической эксплуатации жилищного фонда;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предоставить Управляющей организации информацию о лицах (контактные телефоны, адреса), имеющих доступ в помещение в случае временного его отсутствия для устранения при необходимости последствий аварийных ситуаций;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размещать автотранспорт на придомовой территории только согласно утвержденного собственниками плана использования земельного участка, либо, при его отсутствии, в соответствии с требованиями Правил дорожного движения Российской Федерации;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 xml:space="preserve">извещать в письменной форме Управляющую организацию о времени, месте проведения и подсчета голосов, а также  вопросах, поставленных на голосование общего собрания Собственников, проводимого в очной или заочной форме, не менее чем за 10 дней до даты проведения собрания, либо начала голосования. Предоставлять в Управляющую организацию копии протокола общего собрания  и решений Собственников; 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>исполнять иные обязанности, предусмотренные действующим законодательством Российской  Федерации, нормативными правовыми актами региональных и местных органов власти применительно к условиям  настоящего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4.3.4. Своевременно предоставлять Исполнителю сведения: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 количестве граждан, проживающих в помещении(ях) совместно с Собственником, и наличии у лиц, зарегистрированных по месту жительства в помещении, права на льготы для расчетов платежей за услуги по Договору;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о проводимых с помещением сделках, влекущих смену Собственника указанного помещения.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Представить Исполнителю Договор купли-продажи жилого помещения, аренды, найма и другие документы, подтверждающие смену собственника или владельца.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4.3.5. При потреблении коммунальных услуг: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при обнаружении неисправностей (аварий) внутриквартирного оборудования, коллективных (общедомовых), общих (квартирных) или индивидуальных приборов учета немедленно сообщать о них Исполнителю и в диспетчерскую службу, а при наличии возможности - принимать все возможные меры по их устранению;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при пожарах, авариях на внутридомовых инженерных системах, а также при иных нарушениях, возникающих при использовании коммунальных ресурсов, немедленно сообщать о них Исполнителю и в аварийно-спасательную и диспетчерскую службы;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в целях учета коммунальных ресурсов, подаваемых потребителю, использовать коллективные (общедомовые), общие (квартирные) или индивидуальные приборы учета, внесенные в государственный реестр средств измерений;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обеспечить сохранность пломб на коллективных (общедомовых), общих (квартирных) или индивидуальных приборах учета и распределителях, установленных в жилом помещении;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допускать в заранее согласованное с Исполнителем время в занимаемое жилое помещение работников и представителей Исполнителя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работ, а представителей Исполнителя (в том числе работников аварийных служб)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в заранее согласованное с Исполнителем время (не чаще 1 раза в 6 месяцев) обеспечить допуск для снятия показаний общих (квартирных) и индивидуальных приборов учета;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информировать Исполнителя об изменении оснований и условий пользования коммунальными услугами и их оплаты не позднее 10 рабочих дней с даты произошедших изменений;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8) своевременно и в полном объеме вносить плату за коммунальные услуги. В случае невнесения в установленный срок платы за коммунальные услуги Собственник несет ответственность в соответствии с настоящим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нести иные обязанности, предусмотренные Жилищным кодексом Российской Федерации, иными федеральными законами и договором.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4.4. Собственнику запрещается: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помещения, ведение которого осуществляется в соответствии с порядком государственного учета жилищных фондов;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производить слив теплоносителя из системы отопления без разрешения Исполнителя;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4.5. Собственник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 получать в необходимых объемах коммунальные услуги надлежащего качества, безопасные для его жизни, здоровья и не причиняющие вреда его имуществу;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получать от Исполнителя сведения о состоянии расчетов по оплате коммунальных услуг (лично или через своего представителя);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получать от Исполнителя акт о непредоставлении или предоставлении коммунальных услуг ненадлежащего качества и об устранении выявленных недостатков в установленные сроки;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получать от Исполнителя информацию об объемах и качестве коммунальных услуг, условиях их предоставления, изменении размера платы за коммунальные услуги и порядке их оплаты;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быть в соответствии с настоящими Правилами или договором полностью или частично освобожденным от оплаты коммунальных услуг в период временного отсутствия по месту постоянного жительства или за период непредоставления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требовать уплаты Исполнителем неустоек (штрафов, пеней) при непредоставлении коммунальных услуг или предоставлении коммунальных услуг ненадлежащего качества в порядке и случаях, предусмотренных федеральными законами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7) требовать от Исполнителя возмещения убытков и вреда, причиненного жизни, здоровью или имуществу Собственнику (проживающих совместно с ним лиц) вследствие непредоставления или предоставления </w:t>
      </w:r>
      <w:r w:rsidRPr="0016331C">
        <w:rPr>
          <w:rFonts w:eastAsia="Times New Roman" w:cs="Times New Roman"/>
          <w:sz w:val="22"/>
          <w:lang w:eastAsia="ru-RU"/>
        </w:rPr>
        <w:lastRenderedPageBreak/>
        <w:t>коммунальных услуг ненадлежащего качества, а также морального вреда в порядке и размерах, определяемых в соответствии с законодательством Российской Федерации;</w:t>
      </w:r>
    </w:p>
    <w:p w:rsidR="001C5D33" w:rsidRPr="0016331C" w:rsidRDefault="001C5D33" w:rsidP="0016331C">
      <w:pPr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требовать предъявления уполномоченным представителем Исполнителя документов, подтверждающих их полномочия, в случаях, указанных в подпунктах "2" и "4" пункта 4.2.1. подпунктах "5" и "6" пункта 4.3.5. настоящего Договора;       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4.5.2. Знакомится с условиями сделок, совершенных Управляющей организацией в рамках исполнения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4.5.3. За 15 дней до окончания срока действия договора управления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4.5.4. При заключении Сторонами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дополнительного соглашения к настоящему Договору, исполнитель </w:t>
      </w:r>
      <w:r w:rsidRPr="0016331C">
        <w:rPr>
          <w:rFonts w:eastAsia="Times New Roman" w:cs="Times New Roman"/>
          <w:sz w:val="22"/>
          <w:lang w:eastAsia="ru-RU"/>
        </w:rPr>
        <w:t>обязуется оказывать Собственнику и/или иным Пользователям содействие в решении следующих вопросов: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 выписок, справок, связанных с правом собственности Собственника на помещение;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(копий), выписок, справок, связанных с перепланировкой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ремонт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перевод помещения из жилого помещения в нежилое и из нежилого в жилое;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оказание Собственнику содействия в оформлении документов для передачи помещений в аренду;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на основании решения общего собрания собственников помещений жилого дома, осуществление надстройки, пристраивания к существующим строениям жилых и нежилых помещений;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решение иных вопросов.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5. Цена и порядок расчетов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5.1. Собственник или иной пользователь производит оплату в рамках Договора за следующие услуги: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содержание и текущий ремонт общего имущества многоквартирного дома, в том числе, управление многоквартирным домом.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коммунальные услуги (определяется конкретный вид услуг: холодное водоснабжение, электроснабжение, водоотведение);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5.2. Цена договора устанавливается равной размеру платы за содержание и ремонт жилого помещения предоставляемые в рамках договора.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5.3. Размер платы за содержание и ремонт жилого помещения составляет </w:t>
      </w:r>
      <w:r w:rsidR="007B058E">
        <w:rPr>
          <w:rFonts w:eastAsia="Times New Roman" w:cs="Times New Roman"/>
          <w:b/>
          <w:sz w:val="22"/>
          <w:u w:val="single"/>
          <w:lang w:eastAsia="ru-RU"/>
        </w:rPr>
        <w:t>26,16</w:t>
      </w:r>
      <w:r w:rsidRPr="0016331C">
        <w:rPr>
          <w:rFonts w:eastAsia="Times New Roman" w:cs="Times New Roman"/>
          <w:b/>
          <w:sz w:val="22"/>
          <w:u w:val="single"/>
          <w:lang w:eastAsia="ru-RU"/>
        </w:rPr>
        <w:t xml:space="preserve"> руб./кв.м.</w:t>
      </w:r>
      <w:r w:rsidRPr="0016331C">
        <w:rPr>
          <w:rFonts w:eastAsia="Times New Roman" w:cs="Times New Roman"/>
          <w:sz w:val="22"/>
          <w:lang w:eastAsia="ru-RU"/>
        </w:rPr>
        <w:t xml:space="preserve"> в месяц, в соответствии с перечнем работ, входящих в оплату по содержанию общего имущества многоквартирного дома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(</w:t>
      </w:r>
      <w:r w:rsidR="00AD54CF" w:rsidRPr="0016331C">
        <w:rPr>
          <w:rFonts w:eastAsia="Times New Roman" w:cs="Times New Roman"/>
          <w:sz w:val="22"/>
          <w:lang w:eastAsia="ru-RU"/>
        </w:rPr>
        <w:t>Приложением 1</w:t>
      </w:r>
      <w:r w:rsidRPr="0016331C">
        <w:rPr>
          <w:rFonts w:eastAsia="Times New Roman" w:cs="Times New Roman"/>
          <w:sz w:val="22"/>
          <w:lang w:eastAsia="ru-RU"/>
        </w:rPr>
        <w:t>).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5.4. Размер платы за коммунальные услуги производится в соответствии с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5.5. Оплата Собственником оказанных услуг по настоящему Договору осуществляется на основании выставляемого Исполнителем счета. В выставляемом Исполнителем счете указываются: размер оплаты за оказанные услуги, сумма задолженности Собственника по оплате оказанных услуг за предыдущие периоды, определенная в соответствии с условиями Договора.</w:t>
      </w:r>
    </w:p>
    <w:p w:rsidR="001C5D33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5.6. Льготы по оплате услуг, являющихся предметом Договора, предоставляются в соответствии с действующим законодательством.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5.7.</w:t>
      </w:r>
      <w:r w:rsidRPr="007B058E">
        <w:rPr>
          <w:rFonts w:eastAsia="Times New Roman" w:cs="Times New Roman"/>
          <w:szCs w:val="24"/>
          <w:lang w:eastAsia="ru-RU"/>
        </w:rPr>
        <w:t xml:space="preserve"> </w:t>
      </w:r>
      <w:r w:rsidRPr="007B058E">
        <w:rPr>
          <w:rFonts w:eastAsia="Times New Roman" w:cs="Times New Roman"/>
          <w:sz w:val="22"/>
          <w:lang w:eastAsia="ru-RU"/>
        </w:rPr>
        <w:t>Исполнитель имеет право ежегодно производить индексацию цены договора, предусмотренную п. 5.3 на уровень официально установленной инфляции/индекс потребительских цен за предыдущий год. Индексация устанавливается в следующем порядке: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Исполнитель вправе принять предусмотренное данным пунктом решение один раз в год в течение 1 квартала каждого года;</w:t>
      </w:r>
    </w:p>
    <w:p w:rsidR="007B058E" w:rsidRPr="0016331C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при принятии решения, предусмотренного настоящим пунктом, исполнитель информирует собственников, размещая соответствующие сведения на квитанции, на которой впервые в настоящем году указывается повышенный тариф.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5.7. В случае изменения стоимости услуг по Договору Управляющая организация производит перерасчет стоимости услуг со дня вступления изменений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5.8. Срок внесения платежей - до 25 числа месяца, следующего за истекшим.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5.9. В случае, если Собственником предоставлено жилое помещение гражданам по договору социального найма и договору найма жилого помещения муниципального жилищного фонда (далее – наниматель), то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наниматели осуществляют плату за содержание и ремонт жилого помещения, а также плату за коммунальные услуги в соответствии с пунктами 5.1. – 5.8. настоящего Договора. При этом, наниматели жилых помещений по договору социального найма и договору найма жилого помещения муниципального жилищного фонда в многоквартирном доме вносят плату за содержание и ремонт жилого помещения, а также плату за коммунальные услуги Управляющей организации.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5.10. Иные сроки выставления счетов и сроки их оплаты, порядок расчета платежей и иные условия,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необходимые для правильного определения размера оплаты предусмотренных услуг устанавливаются Исполнителем и доводятся до сведения Собственника</w:t>
      </w:r>
      <w:r w:rsidRPr="0016331C">
        <w:rPr>
          <w:rFonts w:eastAsia="Times New Roman" w:cs="Times New Roman"/>
          <w:sz w:val="22"/>
          <w:lang w:eastAsia="ru-RU"/>
        </w:rPr>
        <w:t xml:space="preserve"> и иных Пользователей в соответствии с порядком, устанавливаемым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5.11. В случае возникновения необходимости проведения не установленных Договором работ и услуг, Собственники на общем собрании определяют необходимый объем работ (услуг), сроки начала проведения работ, стоимость работ (услуг) и оплачивают их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или иным Пользователем в соответствии с выставленным Исполнителем счетом,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или иным Пользователем не позднее 30 дней со дня выставления счета.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5.12. Капитальный ремонт общего имущества в многоквартирном доме проводится за счет Собственника по 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Исполнителя о дате начала капитального ремонта, сроках его проведения,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</w:t>
      </w:r>
      <w:r w:rsidR="00F630EA" w:rsidRPr="0016331C">
        <w:rPr>
          <w:rFonts w:eastAsia="Times New Roman" w:cs="Times New Roman"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5.13. В случае принятия органами государственной власти или органом местного самоуправления решения о выделении денежных средств на проведение капитального ремонта многоквартирного дома, денежные средства, поступающие от Собственников на капитальный ремонт, направлять на софинансирование работ по капитальному ремонту </w:t>
      </w:r>
      <w:r w:rsidR="007B058E" w:rsidRPr="0016331C">
        <w:rPr>
          <w:rFonts w:eastAsia="Times New Roman" w:cs="Times New Roman"/>
          <w:sz w:val="22"/>
          <w:lang w:eastAsia="ru-RU"/>
        </w:rPr>
        <w:t>в размере,</w:t>
      </w:r>
      <w:r w:rsidRPr="0016331C">
        <w:rPr>
          <w:rFonts w:eastAsia="Times New Roman" w:cs="Times New Roman"/>
          <w:sz w:val="22"/>
          <w:lang w:eastAsia="ru-RU"/>
        </w:rPr>
        <w:t xml:space="preserve"> установленном действующим законодательством и с </w:t>
      </w:r>
      <w:r w:rsidR="007B058E" w:rsidRPr="0016331C">
        <w:rPr>
          <w:rFonts w:eastAsia="Times New Roman" w:cs="Times New Roman"/>
          <w:sz w:val="22"/>
          <w:lang w:eastAsia="ru-RU"/>
        </w:rPr>
        <w:t>согласия Собственников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5.14. При временном отсутствии Собственника или иных Пользователей внесение платы за отдельные виды коммунальных услуг, рассчитываемой в порядке, установленном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 Перерасчет платы по услуге «управление» не производится.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6. Ответственность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6.1. Исполнитель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6.2. Исполнитель не несет ответственности за все виды ущерба, возникшие не по его вине или не по вине его работников.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6.3. Ответственность по сделкам, совершенным Исполнителем со сторонними организациями, самостоятельно несет Исполнитель.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6.4. В случае нарушения Собственником или иным Пользователем сроков внесения платежей Исполнитель вправе взыскать с него пени в </w:t>
      </w:r>
      <w:r w:rsidR="007B058E">
        <w:rPr>
          <w:rFonts w:eastAsia="Times New Roman" w:cs="Times New Roman"/>
          <w:sz w:val="22"/>
          <w:lang w:eastAsia="ru-RU"/>
        </w:rPr>
        <w:t>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6.5. При нарушении Собственником или иным Пользователем обязательств, предусмотренных Договором, Собственник несет ответственность перед Исполнителем и третьими лицами за все последствия, возникшие в результате каких-либо аварийных и иных ситуаций.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6.6. При выявлении Исполнителем факта проживания в квартире Собственника лиц,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 зарегистрированных в установленном порядке, и невнесения за них платы по Договору, Исполнитель после соответствующей проверки, составления акта и предупреждения Собственника, вправе в судебном порядке взыскать с него</w:t>
      </w:r>
      <w:r w:rsidRPr="0016331C">
        <w:rPr>
          <w:rFonts w:eastAsia="Times New Roman" w:cs="Times New Roman"/>
          <w:sz w:val="22"/>
          <w:lang w:eastAsia="ru-RU"/>
        </w:rPr>
        <w:t xml:space="preserve"> понесенные убытки.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6.7. В случае, если Собственник своевременно не уведомил Исполнителя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6.8.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6.9. Исполнитель несет ответственность за организацию и соответствие предоставляемых услуг нормативным правовым актам органа местного </w:t>
      </w:r>
      <w:r w:rsidR="007B058E" w:rsidRPr="0016331C">
        <w:rPr>
          <w:rFonts w:eastAsia="Times New Roman" w:cs="Times New Roman"/>
          <w:sz w:val="22"/>
          <w:lang w:eastAsia="ru-RU"/>
        </w:rPr>
        <w:t>самоуправления в</w:t>
      </w:r>
      <w:r w:rsidRPr="0016331C">
        <w:rPr>
          <w:rFonts w:eastAsia="Times New Roman" w:cs="Times New Roman"/>
          <w:sz w:val="22"/>
          <w:lang w:eastAsia="ru-RU"/>
        </w:rPr>
        <w:t xml:space="preserve"> соответствии с действующим законодательством.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6.10. В случае причинения убытков Собственнику по вине </w:t>
      </w:r>
      <w:r w:rsidR="007B058E" w:rsidRPr="0016331C">
        <w:rPr>
          <w:rFonts w:eastAsia="Times New Roman" w:cs="Times New Roman"/>
          <w:sz w:val="22"/>
          <w:lang w:eastAsia="ru-RU"/>
        </w:rPr>
        <w:t>Исполнителя последняя</w:t>
      </w:r>
      <w:r w:rsidRPr="0016331C">
        <w:rPr>
          <w:rFonts w:eastAsia="Times New Roman" w:cs="Times New Roman"/>
          <w:sz w:val="22"/>
          <w:lang w:eastAsia="ru-RU"/>
        </w:rPr>
        <w:t xml:space="preserve"> сторона несет ответственность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6.11. В случае истечения нормативного срока эксплуатации общего имущества многоквартирного д</w:t>
      </w:r>
      <w:r w:rsidR="00AD54CF" w:rsidRPr="0016331C">
        <w:rPr>
          <w:rFonts w:eastAsia="Times New Roman" w:cs="Times New Roman"/>
          <w:sz w:val="22"/>
          <w:lang w:eastAsia="ru-RU"/>
        </w:rPr>
        <w:t>ома, указанного в Приложении № 2</w:t>
      </w:r>
      <w:r w:rsidRPr="0016331C">
        <w:rPr>
          <w:rFonts w:eastAsia="Times New Roman" w:cs="Times New Roman"/>
          <w:sz w:val="22"/>
          <w:lang w:eastAsia="ru-RU"/>
        </w:rPr>
        <w:t xml:space="preserve"> к настоящему Договору,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Исполнитель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16331C">
        <w:rPr>
          <w:rFonts w:eastAsia="Times New Roman" w:cs="Times New Roman"/>
          <w:sz w:val="22"/>
          <w:lang w:eastAsia="ru-RU"/>
        </w:rPr>
        <w:t>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7. Особые условия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7.2. Претензии (жалобы) на несоблюдение условий Договора предъявляются Собственником в письменном виде и подлежат обязательной регистрации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Исполнитель не рассматривает.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7.4. Контроль деятельности Исполнителя включает в себя: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оценку качества работы Исполнителя на основе установленных критериев.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7.5. Критериями качества работы Исполнителя являются: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своевременное осуществление платежей по договорам с третьими лицами;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наличие и исполнение перспективных и текущих планов работ по управлению, содержанию и ремонту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осуществление Исполнителем мер по контролю за качеством и объемом поставляемых Собственнику и иным Пользователям услуг;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            7.6. Обеспечение исполнение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8. Форс-мажор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8.2. Если обстоятельства непреодолимой силы действуют в течение более двух месяцев,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16331C">
        <w:rPr>
          <w:rFonts w:eastAsia="Times New Roman" w:cs="Times New Roman"/>
          <w:sz w:val="22"/>
          <w:lang w:eastAsia="ru-RU"/>
        </w:rPr>
        <w:t xml:space="preserve"> убытков.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8.3. Сторона, оказавшаяся не в состоянии выполнить свои обязательства по Договору,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9. Срок действия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u w:val="single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9.1. 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Настоящий Договор заключен на срок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1 (один) год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 и вступает в силу с 01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февраля 2018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9.2.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Исполнителя за два месяца до даты расторжения.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9.3. В случае расторжения Договора Исполнитель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руководящему органу объединения собственников, одному из собственников, указанному в решении общего собрания данных </w:t>
      </w:r>
      <w:r w:rsidRPr="0016331C">
        <w:rPr>
          <w:rFonts w:eastAsia="Times New Roman" w:cs="Times New Roman"/>
          <w:sz w:val="22"/>
          <w:lang w:eastAsia="ru-RU"/>
        </w:rPr>
        <w:lastRenderedPageBreak/>
        <w:t xml:space="preserve">собственников о выборе способа управления таким домом.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9.4. Изменение и расторжение настоящего Договора управления осуществляется в порядке, предусмотренном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9.5.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9.6.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1C5D33" w:rsidRPr="0016331C" w:rsidRDefault="001C5D33" w:rsidP="0016331C">
      <w:pPr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10. Порядок разрешения споров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10.1. Все споры, возникшие из Договора или в связи с ним, разрешаются Сторонами путем переговоров, оформляются протоколом соглашений Сторон.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10.2. Необходимые изменения и дополнения настоящего Договора определяются Сторонами по взаимно согласованным дополнениям, соглашениям, которые с момента их подписания Сторонами являются неотъемлемой частью настоящего Договора.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 xml:space="preserve">10.3. Настоящий Договор составлен в двух экземплярах. Оба экземпляра идентичны и имеют одинаковую юридическую силу. </w:t>
      </w:r>
      <w:r w:rsidR="00C7341B" w:rsidRPr="0016331C">
        <w:rPr>
          <w:rFonts w:eastAsia="Times New Roman" w:cs="Times New Roman"/>
          <w:sz w:val="22"/>
          <w:lang w:eastAsia="ru-RU"/>
        </w:rPr>
        <w:t>Один Договор</w:t>
      </w:r>
      <w:r w:rsidRPr="0016331C">
        <w:rPr>
          <w:rFonts w:eastAsia="Times New Roman" w:cs="Times New Roman"/>
          <w:sz w:val="22"/>
          <w:lang w:eastAsia="ru-RU"/>
        </w:rPr>
        <w:t xml:space="preserve"> находится у Управляющей организации, другой </w:t>
      </w:r>
      <w:r w:rsidRPr="0016331C">
        <w:rPr>
          <w:rFonts w:eastAsia="Times New Roman" w:cs="Times New Roman"/>
          <w:b/>
          <w:sz w:val="22"/>
          <w:lang w:eastAsia="ru-RU"/>
        </w:rPr>
        <w:t xml:space="preserve">- </w:t>
      </w:r>
      <w:r w:rsidR="00C7341B" w:rsidRPr="0016331C">
        <w:rPr>
          <w:rFonts w:eastAsia="Times New Roman" w:cs="Times New Roman"/>
          <w:b/>
          <w:sz w:val="22"/>
          <w:lang w:eastAsia="ru-RU"/>
        </w:rPr>
        <w:t>у представителя Собственников</w:t>
      </w:r>
      <w:r w:rsidRPr="0016331C">
        <w:rPr>
          <w:rFonts w:eastAsia="Times New Roman" w:cs="Times New Roman"/>
          <w:sz w:val="22"/>
          <w:lang w:eastAsia="ru-RU"/>
        </w:rPr>
        <w:t xml:space="preserve">. 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   Неотъемлемой частью договора являются следующие приложения: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1</w:t>
      </w:r>
      <w:r w:rsidR="001C5D33" w:rsidRPr="0016331C">
        <w:rPr>
          <w:rFonts w:eastAsia="Times New Roman" w:cs="Times New Roman"/>
          <w:i/>
          <w:sz w:val="22"/>
          <w:lang w:eastAsia="ru-RU"/>
        </w:rPr>
        <w:t>: Перечень обязательных и дополнительных работ и услуг по содержанию и текущему ремонту общего имущества многоквартирного дома;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2</w:t>
      </w:r>
      <w:r w:rsidR="001C5D33" w:rsidRPr="0016331C">
        <w:rPr>
          <w:rFonts w:eastAsia="Times New Roman" w:cs="Times New Roman"/>
          <w:i/>
          <w:sz w:val="22"/>
          <w:lang w:eastAsia="ru-RU"/>
        </w:rPr>
        <w:t xml:space="preserve">: </w:t>
      </w:r>
      <w:r w:rsidR="001C5D33" w:rsidRPr="0016331C">
        <w:rPr>
          <w:rFonts w:eastAsia="Times New Roman" w:cs="Times New Roman"/>
          <w:i/>
          <w:spacing w:val="-9"/>
          <w:sz w:val="22"/>
          <w:lang w:eastAsia="ru-RU"/>
        </w:rPr>
        <w:t>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оборудования;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1C5D33">
        <w:rPr>
          <w:rFonts w:eastAsia="Times New Roman" w:cs="Times New Roman"/>
          <w:b/>
          <w:bCs/>
          <w:szCs w:val="24"/>
          <w:lang w:eastAsia="ru-RU"/>
        </w:rPr>
        <w:t>11. Реквизиты Сторон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1C5D33" w:rsidRPr="001C5D33" w:rsidTr="001C5D33">
        <w:trPr>
          <w:trHeight w:val="551"/>
        </w:trPr>
        <w:tc>
          <w:tcPr>
            <w:tcW w:w="4270" w:type="dxa"/>
          </w:tcPr>
          <w:p w:rsidR="00F630EA" w:rsidRPr="0016331C" w:rsidRDefault="001C5D33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 xml:space="preserve">     </w:t>
            </w:r>
            <w:r w:rsidR="00F630EA" w:rsidRPr="0016331C">
              <w:rPr>
                <w:rFonts w:eastAsia="Times New Roman" w:cs="Courier New"/>
                <w:b/>
                <w:sz w:val="22"/>
                <w:lang w:eastAsia="ru-RU"/>
              </w:rPr>
              <w:t>Управляющая организация: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188300, Ленинградская обл., г. Гатчина,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r w:rsidR="007B058E">
              <w:rPr>
                <w:rFonts w:eastAsia="Times New Roman" w:cs="Times New Roman"/>
                <w:color w:val="000000"/>
                <w:sz w:val="22"/>
                <w:lang w:eastAsia="ru-RU"/>
              </w:rPr>
              <w:t>Хохлова, д. 14, оф. 12</w:t>
            </w:r>
          </w:p>
          <w:p w:rsidR="00F630EA" w:rsidRPr="0016331C" w:rsidRDefault="0016331C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Тел: </w:t>
            </w:r>
            <w:r w:rsidR="00C7341B">
              <w:rPr>
                <w:rFonts w:eastAsia="Times New Roman" w:cs="Times New Roman"/>
                <w:color w:val="000000"/>
                <w:sz w:val="22"/>
                <w:lang w:eastAsia="ru-RU"/>
              </w:rPr>
              <w:t>8 (911) 190-05-94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ОГРН 1164704059552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ИНН 4705070854  КПП 470501001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р/с 40702810032180002669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Филиале «Санкт-Петербургский»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АО «Альфа-банк»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к/сч № 30101810600000000786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БИК 044030786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 xml:space="preserve">Генеральный директор 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1C5D33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_________________ /Шувалов В.В./</w:t>
            </w: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1C5D33" w:rsidRPr="0016331C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>Собственники:</w:t>
            </w:r>
          </w:p>
          <w:p w:rsidR="001C5D33" w:rsidRPr="0016331C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C5D33" w:rsidRPr="001C5D33" w:rsidRDefault="001C5D33" w:rsidP="001C5D3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C7341B" w:rsidRPr="00C7341B" w:rsidRDefault="00C7341B" w:rsidP="00C7341B">
      <w:pPr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Приложение 1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к Договору 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управления многоквартирным домом № П-3-</w:t>
      </w:r>
      <w:r w:rsidR="00755D95">
        <w:rPr>
          <w:rFonts w:eastAsia="Times New Roman" w:cs="Times New Roman"/>
          <w:b/>
          <w:i/>
          <w:sz w:val="20"/>
          <w:szCs w:val="20"/>
          <w:lang w:eastAsia="ru-RU"/>
        </w:rPr>
        <w:t>2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C7341B" w:rsidRDefault="00C7341B" w:rsidP="00C7341B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от «29» января 2018 г.</w:t>
      </w: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C7341B">
        <w:rPr>
          <w:rFonts w:eastAsia="Times New Roman" w:cs="Times New Roman"/>
          <w:b/>
          <w:szCs w:val="24"/>
          <w:lang w:eastAsia="ru-RU"/>
        </w:rPr>
        <w:t xml:space="preserve">Перечень обязательных и дополнительных работ и услуг по содержанию и текущему ремонту общего имущества многоквартирного дома </w:t>
      </w: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05"/>
        <w:gridCol w:w="934"/>
        <w:gridCol w:w="2765"/>
        <w:gridCol w:w="2693"/>
      </w:tblGrid>
      <w:tr w:rsidR="00C7341B" w:rsidRPr="00C7341B" w:rsidTr="00C7341B">
        <w:trPr>
          <w:trHeight w:val="900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Перечень обязательных работ и услуг по содержанию и ремонту общего имущества собственников помещений в в многоквартирном доме, являющегося объектом конкурса</w:t>
            </w:r>
          </w:p>
        </w:tc>
      </w:tr>
      <w:tr w:rsidR="00C7341B" w:rsidRPr="00C7341B" w:rsidTr="00C7341B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на 1 кв. м. общей площади, руб. в месяц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Содержание общего имущества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26,16</w:t>
            </w: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I.                   Работы, необходимые для надлежащего содержания несущих конструкций фундаментов, стен, колонн и столбов, перекрытий и покрытий, балок, ригелей, лестниц, несущих конструкций, перегородок, внутренней отделки, полов) многоквартирных домов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 w:rsidR="00C7341B" w:rsidRPr="00C7341B" w:rsidTr="00C7341B">
        <w:trPr>
          <w:trHeight w:val="8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Обслуживание подвала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домов, содержание и очистка водостоков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Выявление  нарушений отделки  фасадов и их отдельных элементов.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Контроль состояния  и восстановление  плотности притворов входных дверей, самозакрывающихся  устройств (доводчики, пружины), ограничителей хода дверей (остановы)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 выявлении 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многоквартирному дому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 дверных заполнений помещений, относящихся к общему имуществу в многоквартирном доме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 необходимости По сметам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 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</w:tr>
      <w:tr w:rsidR="00C7341B" w:rsidRPr="00C7341B" w:rsidTr="00C7341B">
        <w:trPr>
          <w:trHeight w:val="1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(холодного), водоотведения в многоквартирных домах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 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III.             Работы и услуги по содержанию иного общего имущества в многоквартирном доме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Уборка мест общего пользования: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C7341B" w:rsidRPr="00C7341B" w:rsidTr="00C7341B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влажное подметание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обметание пыли с потолков,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раз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уборка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протирка подоконников, отопительных приборов, почтовых ящиков, перил, ограждений, дверей, электрощитков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окон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очистка металлической решетки и приямка, уборка площадки перед входом в подъезд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B058E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1,74</w:t>
            </w:r>
          </w:p>
        </w:tc>
      </w:tr>
      <w:tr w:rsidR="00C7341B" w:rsidRPr="00C7341B" w:rsidTr="00C7341B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производственного контроля качества питьевой воды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Управление домом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6,84</w:t>
            </w:r>
          </w:p>
        </w:tc>
      </w:tr>
      <w:tr w:rsidR="00C7341B" w:rsidRPr="00C7341B" w:rsidTr="00C7341B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(ведение паспортного учета)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AF2617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AF261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Услуги по начислению и сбору платы  за содержание и ремонт помещений в много квартирном доме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0,95</w:t>
            </w:r>
          </w:p>
        </w:tc>
      </w:tr>
    </w:tbl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C7341B" w:rsidRPr="00C7341B" w:rsidTr="00C7341B">
        <w:trPr>
          <w:trHeight w:val="551"/>
        </w:trPr>
        <w:tc>
          <w:tcPr>
            <w:tcW w:w="4270" w:type="dxa"/>
          </w:tcPr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     Управляющая организация: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7341B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C7341B" w:rsidRPr="00C7341B" w:rsidRDefault="00C7341B" w:rsidP="00C7341B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1.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2. 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341B" w:rsidRPr="00C7341B" w:rsidRDefault="00C7341B" w:rsidP="00C7341B">
      <w:pPr>
        <w:rPr>
          <w:rFonts w:eastAsia="Calibri" w:cs="Times New Roman"/>
        </w:rPr>
      </w:pPr>
    </w:p>
    <w:p w:rsidR="001C5D33" w:rsidRPr="001C5D33" w:rsidRDefault="001C5D33" w:rsidP="00C7341B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Pr="001C5D33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92EA1" w:rsidRPr="001C5D33" w:rsidRDefault="00092EA1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</w:t>
      </w:r>
      <w:r w:rsidR="00AD54CF">
        <w:rPr>
          <w:rFonts w:eastAsia="Times New Roman" w:cs="Times New Roman"/>
          <w:b/>
          <w:i/>
          <w:sz w:val="20"/>
          <w:szCs w:val="20"/>
          <w:lang w:eastAsia="ru-RU"/>
        </w:rPr>
        <w:t>Приложение 2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к </w:t>
      </w:r>
      <w:r w:rsidR="00C7341B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Договору </w:t>
      </w:r>
      <w:r w:rsidR="00C7341B">
        <w:rPr>
          <w:rFonts w:eastAsia="Times New Roman" w:cs="Times New Roman"/>
          <w:b/>
          <w:i/>
          <w:sz w:val="20"/>
          <w:szCs w:val="20"/>
          <w:lang w:eastAsia="ru-RU"/>
        </w:rPr>
        <w:t>управления</w:t>
      </w:r>
      <w:r w:rsidR="00215876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многоквартирным домом № </w:t>
      </w:r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П-3-</w:t>
      </w:r>
      <w:r w:rsidR="00755D95">
        <w:rPr>
          <w:rFonts w:eastAsia="Times New Roman" w:cs="Times New Roman"/>
          <w:b/>
          <w:i/>
          <w:sz w:val="20"/>
          <w:szCs w:val="20"/>
          <w:lang w:eastAsia="ru-RU"/>
        </w:rPr>
        <w:t>2</w:t>
      </w:r>
      <w:bookmarkStart w:id="1" w:name="_GoBack"/>
      <w:bookmarkEnd w:id="1"/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215876" w:rsidRPr="001C5D33" w:rsidRDefault="00215876" w:rsidP="00215876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от «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>29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» 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января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201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8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г.</w:t>
      </w:r>
    </w:p>
    <w:p w:rsidR="001C5D33" w:rsidRPr="001C5D33" w:rsidRDefault="001C5D33" w:rsidP="00215876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1C5D33" w:rsidRPr="00215876" w:rsidRDefault="001C5D33" w:rsidP="00215876">
      <w:pPr>
        <w:shd w:val="clear" w:color="auto" w:fill="FFFFFF"/>
        <w:spacing w:line="228" w:lineRule="exact"/>
        <w:ind w:right="-5"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215876">
        <w:rPr>
          <w:rFonts w:eastAsia="Times New Roman" w:cs="Times New Roman"/>
          <w:b/>
          <w:sz w:val="22"/>
          <w:lang w:eastAsia="ru-RU"/>
        </w:rPr>
        <w:t xml:space="preserve">Предельные сроки устранения неисправностей при выполнении внепланового (не предвиденного) текущего ремонта отдельных частей многоквартирного дома и их оборудования </w:t>
      </w: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3118"/>
      </w:tblGrid>
      <w:tr w:rsidR="001C5D33" w:rsidRPr="00215876" w:rsidTr="00215876">
        <w:trPr>
          <w:trHeight w:hRule="exact" w:val="4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28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Неисправности конструктивных элементов и  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17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Предельный срок выполнения ремонта</w:t>
            </w:r>
          </w:p>
        </w:tc>
      </w:tr>
      <w:tr w:rsidR="001C5D33" w:rsidRPr="00215876" w:rsidTr="00215876">
        <w:trPr>
          <w:trHeight w:hRule="exact" w:val="23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C5D33" w:rsidRPr="00215876" w:rsidTr="00215876">
        <w:trPr>
          <w:trHeight w:hRule="exact" w:val="26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КРОВЛЯ</w:t>
            </w:r>
          </w:p>
        </w:tc>
      </w:tr>
      <w:tr w:rsidR="001C5D33" w:rsidRPr="00215876" w:rsidTr="00215876">
        <w:trPr>
          <w:trHeight w:hRule="exact" w:val="40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Протечки в отдельных местах кровли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62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Повреждения системы организованного водоотвода (водосточных труб, воронок, колен, отметов и пр., расстройство их креплений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325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ОКОННЫЕ И ДВЕРНЫЕ ЗАПОЛНЕНИЯ</w:t>
            </w:r>
          </w:p>
        </w:tc>
      </w:tr>
      <w:tr w:rsidR="001C5D33" w:rsidRPr="00215876" w:rsidTr="00215876">
        <w:trPr>
          <w:trHeight w:hRule="exact" w:val="9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Разбитые стекла и сорванные створки оконных переплетов, форточек, балконных дверных полотен в местах общего пользования: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-в зимнее время 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-в летнее время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right="-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1сутки</w:t>
            </w:r>
          </w:p>
          <w:p w:rsidR="001C5D33" w:rsidRPr="00215876" w:rsidRDefault="001C5D33" w:rsidP="00215876">
            <w:pPr>
              <w:shd w:val="clear" w:color="auto" w:fill="FFFFFF"/>
              <w:tabs>
                <w:tab w:val="left" w:pos="4633"/>
              </w:tabs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суток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Дверные заполнения (входные двери в подъездах, (подвалах, чердаках, технических помещениях)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ВНУТРЕННЯЯ И НАРУЖНАЯ ОТДЕЛКА</w:t>
            </w:r>
          </w:p>
        </w:tc>
      </w:tr>
      <w:tr w:rsidR="001C5D33" w:rsidRPr="00215876" w:rsidTr="00215876">
        <w:trPr>
          <w:trHeight w:hRule="exact" w:val="57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Отслоение штукатурки потолка или верхней части стены,</w:t>
            </w:r>
          </w:p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угрожающее ее обрушению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left="4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 (с немедленным принятием мер безопасности)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Немедленное принятие мер безопасности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</w:tr>
      <w:tr w:rsidR="001C5D33" w:rsidRPr="00215876" w:rsidTr="00215876">
        <w:trPr>
          <w:trHeight w:hRule="exact" w:val="118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системы водоснабжения, связанные с необходимостью прекращения водоснабжения помещений дома.</w:t>
            </w:r>
          </w:p>
          <w:p w:rsidR="001C5D33" w:rsidRPr="00215876" w:rsidRDefault="001C5D33" w:rsidP="001C5D33">
            <w:pPr>
              <w:shd w:val="clear" w:color="auto" w:fill="FFFFFF"/>
              <w:ind w:firstLine="4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трубопроводов и их сопряжений (с фитингами, арматурой и приборами) водопровода, канализации, горячего водоснабжения, (центрального отопления, газооборудования)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сутки </w:t>
            </w: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1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250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ЭЛЕКТРООБОРУДОВАНИЕ</w:t>
            </w:r>
          </w:p>
        </w:tc>
      </w:tr>
      <w:tr w:rsidR="001C5D33" w:rsidRPr="00215876" w:rsidTr="00215876">
        <w:trPr>
          <w:trHeight w:hRule="exact" w:val="59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2 часов</w:t>
            </w:r>
          </w:p>
        </w:tc>
      </w:tr>
      <w:tr w:rsidR="001C5D33" w:rsidRPr="00215876" w:rsidTr="00215876">
        <w:trPr>
          <w:trHeight w:hRule="exact" w:val="56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5D33" w:rsidRPr="00215876" w:rsidTr="00215876">
        <w:trPr>
          <w:trHeight w:hRule="exact"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</w:tc>
      </w:tr>
      <w:tr w:rsidR="001C5D33" w:rsidRPr="00215876" w:rsidTr="00215876">
        <w:trPr>
          <w:trHeight w:hRule="exact" w:val="36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(короткое замыкание)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76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right="14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 системе освещения общедомовых помещений с заменой ламп накаливания люминесцентных ламп, выключателей и конструктивных (элементов светильников)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7 суток</w:t>
            </w:r>
          </w:p>
        </w:tc>
      </w:tr>
    </w:tbl>
    <w:p w:rsidR="001C5D33" w:rsidRPr="001C5D33" w:rsidRDefault="001C5D33" w:rsidP="00215876">
      <w:pPr>
        <w:shd w:val="clear" w:color="auto" w:fill="FFFFFF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637"/>
        <w:gridCol w:w="283"/>
        <w:gridCol w:w="4820"/>
      </w:tblGrid>
      <w:tr w:rsidR="001C5D33" w:rsidRPr="001C5D33" w:rsidTr="002F2397">
        <w:trPr>
          <w:trHeight w:val="4158"/>
        </w:trPr>
        <w:tc>
          <w:tcPr>
            <w:tcW w:w="5637" w:type="dxa"/>
          </w:tcPr>
          <w:p w:rsidR="00092EA1" w:rsidRPr="001C5D33" w:rsidRDefault="001C5D33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092EA1"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Управляющая организация: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092EA1" w:rsidRPr="00123CB8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 w:rsid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  <w:r w:rsidR="00215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АО «Альфа-банк»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092EA1" w:rsidRDefault="00092EA1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215876" w:rsidRPr="00215876" w:rsidRDefault="00215876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1C5D33" w:rsidRPr="001C5D33" w:rsidRDefault="00092EA1" w:rsidP="00092E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</w:tc>
        <w:tc>
          <w:tcPr>
            <w:tcW w:w="283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820" w:type="dxa"/>
          </w:tcPr>
          <w:p w:rsidR="001C5D33" w:rsidRPr="001C5D33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bookmarkEnd w:id="0"/>
    </w:tbl>
    <w:p w:rsidR="00965EE3" w:rsidRPr="00215876" w:rsidRDefault="00965EE3" w:rsidP="00215876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965EE3" w:rsidRPr="00215876" w:rsidSect="0016331C">
      <w:headerReference w:type="even" r:id="rId7"/>
      <w:headerReference w:type="default" r:id="rId8"/>
      <w:pgSz w:w="11906" w:h="16838" w:code="9"/>
      <w:pgMar w:top="284" w:right="566" w:bottom="426" w:left="567" w:header="357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3B" w:rsidRDefault="00831C3B" w:rsidP="009F40FF">
      <w:r>
        <w:separator/>
      </w:r>
    </w:p>
  </w:endnote>
  <w:endnote w:type="continuationSeparator" w:id="0">
    <w:p w:rsidR="00831C3B" w:rsidRDefault="00831C3B" w:rsidP="009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3B" w:rsidRDefault="00831C3B" w:rsidP="009F40FF">
      <w:r>
        <w:separator/>
      </w:r>
    </w:p>
  </w:footnote>
  <w:footnote w:type="continuationSeparator" w:id="0">
    <w:p w:rsidR="00831C3B" w:rsidRDefault="00831C3B" w:rsidP="009F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5D95">
      <w:rPr>
        <w:rStyle w:val="a8"/>
        <w:noProof/>
      </w:rPr>
      <w:t>13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C7D"/>
    <w:multiLevelType w:val="hybridMultilevel"/>
    <w:tmpl w:val="8196DA9E"/>
    <w:lvl w:ilvl="0" w:tplc="4768F2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385D82"/>
    <w:multiLevelType w:val="hybridMultilevel"/>
    <w:tmpl w:val="8752FCE0"/>
    <w:lvl w:ilvl="0" w:tplc="E4AC4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5472490"/>
    <w:multiLevelType w:val="multilevel"/>
    <w:tmpl w:val="3FB0B5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5A5EA3"/>
    <w:multiLevelType w:val="hybridMultilevel"/>
    <w:tmpl w:val="EEFAB6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32963"/>
    <w:multiLevelType w:val="hybridMultilevel"/>
    <w:tmpl w:val="4BC8C552"/>
    <w:lvl w:ilvl="0" w:tplc="8594FE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7143199"/>
    <w:multiLevelType w:val="hybridMultilevel"/>
    <w:tmpl w:val="AB067EE8"/>
    <w:lvl w:ilvl="0" w:tplc="C7C67D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D6643A1"/>
    <w:multiLevelType w:val="hybridMultilevel"/>
    <w:tmpl w:val="BD68E0FE"/>
    <w:lvl w:ilvl="0" w:tplc="2D322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10A57F1"/>
    <w:multiLevelType w:val="hybridMultilevel"/>
    <w:tmpl w:val="76866EA0"/>
    <w:lvl w:ilvl="0" w:tplc="D9644C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1C450E4"/>
    <w:multiLevelType w:val="hybridMultilevel"/>
    <w:tmpl w:val="12324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045841"/>
    <w:multiLevelType w:val="singleLevel"/>
    <w:tmpl w:val="14427B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90750A2"/>
    <w:multiLevelType w:val="hybridMultilevel"/>
    <w:tmpl w:val="3AB212E2"/>
    <w:lvl w:ilvl="0" w:tplc="E5BAB5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B152BD3"/>
    <w:multiLevelType w:val="hybridMultilevel"/>
    <w:tmpl w:val="2272E7E2"/>
    <w:lvl w:ilvl="0" w:tplc="7BDAD1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D1E4C34"/>
    <w:multiLevelType w:val="hybridMultilevel"/>
    <w:tmpl w:val="97B226B4"/>
    <w:lvl w:ilvl="0" w:tplc="511C06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D7A00F4"/>
    <w:multiLevelType w:val="hybridMultilevel"/>
    <w:tmpl w:val="5F06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0A97"/>
    <w:multiLevelType w:val="hybridMultilevel"/>
    <w:tmpl w:val="E60C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7F0180"/>
    <w:multiLevelType w:val="singleLevel"/>
    <w:tmpl w:val="6408FCE6"/>
    <w:lvl w:ilvl="0">
      <w:start w:val="2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AA3634E"/>
    <w:multiLevelType w:val="hybridMultilevel"/>
    <w:tmpl w:val="BDFC14EA"/>
    <w:lvl w:ilvl="0" w:tplc="FA3439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A181A"/>
    <w:multiLevelType w:val="hybridMultilevel"/>
    <w:tmpl w:val="3A88D55E"/>
    <w:lvl w:ilvl="0" w:tplc="DF403F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46376E4"/>
    <w:multiLevelType w:val="hybridMultilevel"/>
    <w:tmpl w:val="5D86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5C2"/>
    <w:multiLevelType w:val="hybridMultilevel"/>
    <w:tmpl w:val="ADD0757A"/>
    <w:lvl w:ilvl="0" w:tplc="1F1855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D071A"/>
    <w:multiLevelType w:val="hybridMultilevel"/>
    <w:tmpl w:val="C5782C26"/>
    <w:lvl w:ilvl="0" w:tplc="27B84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D02B3C"/>
    <w:multiLevelType w:val="singleLevel"/>
    <w:tmpl w:val="9BE2CEFE"/>
    <w:lvl w:ilvl="0">
      <w:start w:val="1"/>
      <w:numFmt w:val="decimal"/>
      <w:lvlText w:val="1.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2" w15:restartNumberingAfterBreak="0">
    <w:nsid w:val="45CD0D27"/>
    <w:multiLevelType w:val="hybridMultilevel"/>
    <w:tmpl w:val="C66CD594"/>
    <w:lvl w:ilvl="0" w:tplc="18281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5FD4975"/>
    <w:multiLevelType w:val="hybridMultilevel"/>
    <w:tmpl w:val="435C6DAE"/>
    <w:lvl w:ilvl="0" w:tplc="63FC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19C4"/>
    <w:multiLevelType w:val="hybridMultilevel"/>
    <w:tmpl w:val="F3964200"/>
    <w:lvl w:ilvl="0" w:tplc="AD947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6070159"/>
    <w:multiLevelType w:val="hybridMultilevel"/>
    <w:tmpl w:val="B6E4E6FC"/>
    <w:lvl w:ilvl="0" w:tplc="C7745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60B3F1C"/>
    <w:multiLevelType w:val="hybridMultilevel"/>
    <w:tmpl w:val="274AA65E"/>
    <w:lvl w:ilvl="0" w:tplc="B6E640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064A8A"/>
    <w:multiLevelType w:val="singleLevel"/>
    <w:tmpl w:val="A3547364"/>
    <w:lvl w:ilvl="0">
      <w:start w:val="1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5A8E33DE"/>
    <w:multiLevelType w:val="singleLevel"/>
    <w:tmpl w:val="1A268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9" w15:restartNumberingAfterBreak="0">
    <w:nsid w:val="601E1E08"/>
    <w:multiLevelType w:val="singleLevel"/>
    <w:tmpl w:val="890AA8A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0" w15:restartNumberingAfterBreak="0">
    <w:nsid w:val="627209F8"/>
    <w:multiLevelType w:val="hybridMultilevel"/>
    <w:tmpl w:val="5A96C354"/>
    <w:lvl w:ilvl="0" w:tplc="22C421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351734F"/>
    <w:multiLevelType w:val="singleLevel"/>
    <w:tmpl w:val="CB6CA59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2" w15:restartNumberingAfterBreak="0">
    <w:nsid w:val="69662B45"/>
    <w:multiLevelType w:val="hybridMultilevel"/>
    <w:tmpl w:val="88468F1C"/>
    <w:lvl w:ilvl="0" w:tplc="360E3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CF70BC1"/>
    <w:multiLevelType w:val="multilevel"/>
    <w:tmpl w:val="9E36E41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C13930"/>
    <w:multiLevelType w:val="hybridMultilevel"/>
    <w:tmpl w:val="B2C6D9DA"/>
    <w:lvl w:ilvl="0" w:tplc="08B2D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5230205"/>
    <w:multiLevelType w:val="hybridMultilevel"/>
    <w:tmpl w:val="3AD0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5E45"/>
    <w:multiLevelType w:val="hybridMultilevel"/>
    <w:tmpl w:val="987420AC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0AEC"/>
    <w:multiLevelType w:val="hybridMultilevel"/>
    <w:tmpl w:val="C3CE4E94"/>
    <w:lvl w:ilvl="0" w:tplc="A6708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81B7FDE"/>
    <w:multiLevelType w:val="hybridMultilevel"/>
    <w:tmpl w:val="4D86A560"/>
    <w:lvl w:ilvl="0" w:tplc="84785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C617982"/>
    <w:multiLevelType w:val="hybridMultilevel"/>
    <w:tmpl w:val="19844D96"/>
    <w:lvl w:ilvl="0" w:tplc="D94492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6D64FB"/>
    <w:multiLevelType w:val="hybridMultilevel"/>
    <w:tmpl w:val="077A3C70"/>
    <w:lvl w:ilvl="0" w:tplc="EF5E72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3"/>
  </w:num>
  <w:num w:numId="2">
    <w:abstractNumId w:val="13"/>
  </w:num>
  <w:num w:numId="3">
    <w:abstractNumId w:val="28"/>
  </w:num>
  <w:num w:numId="4">
    <w:abstractNumId w:val="9"/>
  </w:num>
  <w:num w:numId="5">
    <w:abstractNumId w:val="31"/>
  </w:num>
  <w:num w:numId="6">
    <w:abstractNumId w:val="27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6"/>
  </w:num>
  <w:num w:numId="12">
    <w:abstractNumId w:val="10"/>
  </w:num>
  <w:num w:numId="13">
    <w:abstractNumId w:val="30"/>
  </w:num>
  <w:num w:numId="14">
    <w:abstractNumId w:val="37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24"/>
  </w:num>
  <w:num w:numId="20">
    <w:abstractNumId w:val="12"/>
  </w:num>
  <w:num w:numId="21">
    <w:abstractNumId w:val="11"/>
  </w:num>
  <w:num w:numId="22">
    <w:abstractNumId w:val="20"/>
  </w:num>
  <w:num w:numId="23">
    <w:abstractNumId w:val="39"/>
  </w:num>
  <w:num w:numId="24">
    <w:abstractNumId w:val="40"/>
  </w:num>
  <w:num w:numId="25">
    <w:abstractNumId w:val="1"/>
  </w:num>
  <w:num w:numId="26">
    <w:abstractNumId w:val="25"/>
  </w:num>
  <w:num w:numId="27">
    <w:abstractNumId w:val="32"/>
  </w:num>
  <w:num w:numId="28">
    <w:abstractNumId w:val="26"/>
  </w:num>
  <w:num w:numId="29">
    <w:abstractNumId w:val="38"/>
  </w:num>
  <w:num w:numId="30">
    <w:abstractNumId w:val="34"/>
  </w:num>
  <w:num w:numId="31">
    <w:abstractNumId w:val="7"/>
  </w:num>
  <w:num w:numId="32">
    <w:abstractNumId w:val="22"/>
  </w:num>
  <w:num w:numId="33">
    <w:abstractNumId w:val="19"/>
  </w:num>
  <w:num w:numId="34">
    <w:abstractNumId w:val="36"/>
  </w:num>
  <w:num w:numId="35">
    <w:abstractNumId w:val="23"/>
  </w:num>
  <w:num w:numId="36">
    <w:abstractNumId w:val="16"/>
  </w:num>
  <w:num w:numId="37">
    <w:abstractNumId w:val="8"/>
  </w:num>
  <w:num w:numId="38">
    <w:abstractNumId w:val="14"/>
  </w:num>
  <w:num w:numId="39">
    <w:abstractNumId w:val="18"/>
  </w:num>
  <w:num w:numId="40">
    <w:abstractNumId w:val="3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33"/>
    <w:rsid w:val="00092EA1"/>
    <w:rsid w:val="00123CB8"/>
    <w:rsid w:val="0016331C"/>
    <w:rsid w:val="001C5D33"/>
    <w:rsid w:val="00215876"/>
    <w:rsid w:val="002A0D91"/>
    <w:rsid w:val="002F2397"/>
    <w:rsid w:val="003312F4"/>
    <w:rsid w:val="00360394"/>
    <w:rsid w:val="003848E0"/>
    <w:rsid w:val="003D0553"/>
    <w:rsid w:val="004E2177"/>
    <w:rsid w:val="005464B1"/>
    <w:rsid w:val="00663237"/>
    <w:rsid w:val="006F1A8C"/>
    <w:rsid w:val="0075269E"/>
    <w:rsid w:val="00755D95"/>
    <w:rsid w:val="007A7068"/>
    <w:rsid w:val="007B058E"/>
    <w:rsid w:val="00831C3B"/>
    <w:rsid w:val="008446EF"/>
    <w:rsid w:val="00965EE3"/>
    <w:rsid w:val="009A387F"/>
    <w:rsid w:val="009D0217"/>
    <w:rsid w:val="009F40FF"/>
    <w:rsid w:val="00AD54CF"/>
    <w:rsid w:val="00AF2617"/>
    <w:rsid w:val="00BF7397"/>
    <w:rsid w:val="00C35BD6"/>
    <w:rsid w:val="00C7341B"/>
    <w:rsid w:val="00D723C0"/>
    <w:rsid w:val="00E30ECC"/>
    <w:rsid w:val="00E779F8"/>
    <w:rsid w:val="00EB6CDE"/>
    <w:rsid w:val="00F532C7"/>
    <w:rsid w:val="00F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BB02"/>
  <w15:docId w15:val="{8F58BA15-A9AD-4DF9-AF7E-5B41348D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FF"/>
  </w:style>
  <w:style w:type="paragraph" w:styleId="10">
    <w:name w:val="heading 1"/>
    <w:aliases w:val=" Знак2"/>
    <w:basedOn w:val="a"/>
    <w:next w:val="a"/>
    <w:link w:val="11"/>
    <w:qFormat/>
    <w:rsid w:val="001C5D33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0">
    <w:name w:val="heading 2"/>
    <w:aliases w:val="Заголовок 2 Знак1,Заголовок 2 Знак Знак"/>
    <w:basedOn w:val="a"/>
    <w:next w:val="a"/>
    <w:link w:val="22"/>
    <w:qFormat/>
    <w:rsid w:val="001C5D33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0">
    <w:name w:val="heading 3"/>
    <w:aliases w:val=" Знак1"/>
    <w:basedOn w:val="a"/>
    <w:next w:val="a"/>
    <w:link w:val="31"/>
    <w:qFormat/>
    <w:rsid w:val="001C5D33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D33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C5D33"/>
    <w:pPr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C5D33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1C5D33"/>
    <w:pPr>
      <w:spacing w:before="240" w:after="60"/>
      <w:ind w:firstLine="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5D33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C5D33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rsid w:val="001C5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uiPriority w:val="9"/>
    <w:semiHidden/>
    <w:rsid w:val="001C5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rsid w:val="001C5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C5D33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5D3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5D33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1C5D33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C5D33"/>
    <w:rPr>
      <w:rFonts w:eastAsia="Times New Roman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5D33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semiHidden/>
    <w:rsid w:val="001C5D33"/>
  </w:style>
  <w:style w:type="character" w:customStyle="1" w:styleId="11">
    <w:name w:val="Заголовок 1 Знак1"/>
    <w:aliases w:val=" Знак2 Знак"/>
    <w:link w:val="10"/>
    <w:rsid w:val="001C5D33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Заголовок 2 Знак2"/>
    <w:aliases w:val="Заголовок 2 Знак1 Знак,Заголовок 2 Знак Знак Знак"/>
    <w:link w:val="20"/>
    <w:rsid w:val="001C5D3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1"/>
    <w:aliases w:val=" Знак1 Знак"/>
    <w:link w:val="30"/>
    <w:rsid w:val="001C5D3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5D3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C5D33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C5D33"/>
  </w:style>
  <w:style w:type="paragraph" w:styleId="14">
    <w:name w:val="toc 1"/>
    <w:basedOn w:val="a"/>
    <w:next w:val="a"/>
    <w:autoRedefine/>
    <w:semiHidden/>
    <w:rsid w:val="001C5D33"/>
    <w:pPr>
      <w:spacing w:before="120"/>
      <w:ind w:firstLine="0"/>
      <w:jc w:val="left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3">
    <w:name w:val="toc 2"/>
    <w:basedOn w:val="a"/>
    <w:next w:val="a"/>
    <w:autoRedefine/>
    <w:semiHidden/>
    <w:rsid w:val="001C5D33"/>
    <w:pPr>
      <w:tabs>
        <w:tab w:val="left" w:pos="1080"/>
        <w:tab w:val="right" w:leader="dot" w:pos="9345"/>
      </w:tabs>
      <w:spacing w:before="120"/>
      <w:ind w:left="540" w:firstLine="0"/>
      <w:jc w:val="left"/>
    </w:pPr>
    <w:rPr>
      <w:rFonts w:eastAsia="Times New Roman" w:cs="Times New Roman"/>
      <w:b/>
      <w:bCs/>
      <w:sz w:val="22"/>
      <w:lang w:eastAsia="ru-RU"/>
    </w:rPr>
  </w:style>
  <w:style w:type="paragraph" w:styleId="33">
    <w:name w:val="toc 3"/>
    <w:basedOn w:val="a"/>
    <w:next w:val="a"/>
    <w:autoRedefine/>
    <w:semiHidden/>
    <w:rsid w:val="001C5D33"/>
    <w:pPr>
      <w:tabs>
        <w:tab w:val="left" w:pos="1080"/>
        <w:tab w:val="right" w:leader="underscore" w:pos="9530"/>
      </w:tabs>
      <w:ind w:left="1080" w:hanging="68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текст1"/>
    <w:rsid w:val="001C5D33"/>
    <w:pPr>
      <w:autoSpaceDE w:val="0"/>
      <w:autoSpaceDN w:val="0"/>
      <w:adjustRightInd w:val="0"/>
      <w:ind w:firstLine="397"/>
    </w:pPr>
    <w:rPr>
      <w:rFonts w:ascii="SchoolBookC" w:eastAsia="Times New Roman" w:hAnsi="SchoolBookC" w:cs="Times New Roman"/>
      <w:szCs w:val="20"/>
      <w:lang w:eastAsia="ru-RU"/>
    </w:rPr>
  </w:style>
  <w:style w:type="paragraph" w:styleId="a9">
    <w:name w:val="Block Text"/>
    <w:basedOn w:val="a"/>
    <w:rsid w:val="001C5D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spacing w:before="57"/>
      <w:ind w:left="283" w:right="283" w:firstLine="0"/>
    </w:pPr>
    <w:rPr>
      <w:rFonts w:eastAsia="Times New Roman" w:cs="Times New Roman"/>
      <w:b/>
      <w:i/>
      <w:szCs w:val="20"/>
      <w:lang w:eastAsia="ru-RU"/>
    </w:rPr>
  </w:style>
  <w:style w:type="character" w:styleId="aa">
    <w:name w:val="footnote reference"/>
    <w:semiHidden/>
    <w:rsid w:val="001C5D33"/>
    <w:rPr>
      <w:vertAlign w:val="superscript"/>
    </w:rPr>
  </w:style>
  <w:style w:type="paragraph" w:styleId="ab">
    <w:name w:val="footnote text"/>
    <w:basedOn w:val="a"/>
    <w:link w:val="ac"/>
    <w:semiHidden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d">
    <w:name w:val="втяжка"/>
    <w:basedOn w:val="15"/>
    <w:next w:val="15"/>
    <w:rsid w:val="001C5D33"/>
    <w:pPr>
      <w:tabs>
        <w:tab w:val="left" w:pos="567"/>
      </w:tabs>
      <w:spacing w:before="57"/>
      <w:ind w:left="567" w:hanging="567"/>
    </w:pPr>
  </w:style>
  <w:style w:type="paragraph" w:customStyle="1" w:styleId="16">
    <w:name w:val="втяжка1"/>
    <w:basedOn w:val="ad"/>
    <w:next w:val="ad"/>
    <w:rsid w:val="001C5D33"/>
    <w:pPr>
      <w:tabs>
        <w:tab w:val="clear" w:pos="567"/>
        <w:tab w:val="left" w:pos="1134"/>
      </w:tabs>
      <w:ind w:left="1134"/>
    </w:pPr>
  </w:style>
  <w:style w:type="paragraph" w:styleId="24">
    <w:name w:val="Body Text Indent 2"/>
    <w:basedOn w:val="a"/>
    <w:link w:val="25"/>
    <w:rsid w:val="001C5D33"/>
    <w:pPr>
      <w:tabs>
        <w:tab w:val="left" w:pos="720"/>
      </w:tabs>
      <w:autoSpaceDE w:val="0"/>
      <w:autoSpaceDN w:val="0"/>
      <w:adjustRightInd w:val="0"/>
      <w:spacing w:before="57"/>
      <w:ind w:left="720" w:hanging="720"/>
    </w:pPr>
    <w:rPr>
      <w:rFonts w:eastAsia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C5D33"/>
    <w:rPr>
      <w:rFonts w:eastAsia="Times New Roman" w:cs="Times New Roman"/>
      <w:szCs w:val="20"/>
      <w:lang w:eastAsia="ru-RU"/>
    </w:rPr>
  </w:style>
  <w:style w:type="paragraph" w:customStyle="1" w:styleId="17">
    <w:name w:val="Обычный1"/>
    <w:rsid w:val="001C5D33"/>
    <w:pPr>
      <w:widowControl w:val="0"/>
      <w:spacing w:before="100" w:after="100"/>
      <w:ind w:firstLine="0"/>
      <w:jc w:val="left"/>
    </w:pPr>
    <w:rPr>
      <w:rFonts w:eastAsia="Times New Roman" w:cs="Times New Roman"/>
      <w:snapToGrid w:val="0"/>
      <w:szCs w:val="20"/>
      <w:lang w:eastAsia="ru-RU"/>
    </w:rPr>
  </w:style>
  <w:style w:type="character" w:customStyle="1" w:styleId="Normal">
    <w:name w:val="Normal Знак"/>
    <w:rsid w:val="001C5D33"/>
    <w:rPr>
      <w:noProof w:val="0"/>
      <w:snapToGrid w:val="0"/>
      <w:sz w:val="24"/>
      <w:lang w:val="ru-RU" w:eastAsia="ru-RU" w:bidi="ar-SA"/>
    </w:rPr>
  </w:style>
  <w:style w:type="paragraph" w:styleId="26">
    <w:name w:val="Body Text 2"/>
    <w:basedOn w:val="a"/>
    <w:link w:val="27"/>
    <w:rsid w:val="001C5D33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-">
    <w:name w:val="текст-табл"/>
    <w:basedOn w:val="a"/>
    <w:next w:val="a"/>
    <w:rsid w:val="001C5D33"/>
    <w:pPr>
      <w:autoSpaceDE w:val="0"/>
      <w:autoSpaceDN w:val="0"/>
      <w:adjustRightInd w:val="0"/>
      <w:spacing w:before="57"/>
      <w:ind w:left="283" w:right="283" w:firstLine="0"/>
    </w:pPr>
    <w:rPr>
      <w:rFonts w:ascii="SchoolBookC" w:eastAsia="Times New Roman" w:hAnsi="SchoolBookC" w:cs="Times New Roman"/>
      <w:b/>
      <w:i/>
      <w:szCs w:val="20"/>
      <w:lang w:eastAsia="ru-RU"/>
    </w:rPr>
  </w:style>
  <w:style w:type="paragraph" w:styleId="ae">
    <w:name w:val="Title"/>
    <w:basedOn w:val="a"/>
    <w:link w:val="af"/>
    <w:qFormat/>
    <w:rsid w:val="001C5D33"/>
    <w:pPr>
      <w:widowControl w:val="0"/>
      <w:shd w:val="clear" w:color="auto" w:fill="FFFFFF"/>
      <w:autoSpaceDE w:val="0"/>
      <w:autoSpaceDN w:val="0"/>
      <w:adjustRightInd w:val="0"/>
      <w:ind w:left="72" w:firstLine="0"/>
      <w:jc w:val="center"/>
    </w:pPr>
    <w:rPr>
      <w:rFonts w:eastAsia="Times New Roman" w:cs="Times New Roman"/>
      <w:bCs/>
      <w:color w:val="000000"/>
      <w:spacing w:val="13"/>
      <w:lang w:eastAsia="ru-RU"/>
    </w:rPr>
  </w:style>
  <w:style w:type="character" w:customStyle="1" w:styleId="af">
    <w:name w:val="Заголовок Знак"/>
    <w:basedOn w:val="a0"/>
    <w:link w:val="ae"/>
    <w:rsid w:val="001C5D33"/>
    <w:rPr>
      <w:rFonts w:eastAsia="Times New Roman" w:cs="Times New Roman"/>
      <w:bCs/>
      <w:color w:val="000000"/>
      <w:spacing w:val="13"/>
      <w:shd w:val="clear" w:color="auto" w:fill="FFFFFF"/>
      <w:lang w:eastAsia="ru-RU"/>
    </w:rPr>
  </w:style>
  <w:style w:type="paragraph" w:styleId="af0">
    <w:name w:val="Body Text"/>
    <w:basedOn w:val="a"/>
    <w:link w:val="af1"/>
    <w:rsid w:val="001C5D33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C5D33"/>
    <w:rPr>
      <w:rFonts w:eastAsia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1C5D33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C5D33"/>
    <w:rPr>
      <w:rFonts w:eastAsia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7"/>
    <w:rsid w:val="001C5D33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C5D33"/>
    <w:rPr>
      <w:rFonts w:eastAsia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1C5D33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текст"/>
    <w:rsid w:val="001C5D33"/>
    <w:pPr>
      <w:autoSpaceDE w:val="0"/>
      <w:autoSpaceDN w:val="0"/>
      <w:adjustRightInd w:val="0"/>
      <w:ind w:firstLine="0"/>
    </w:pPr>
    <w:rPr>
      <w:rFonts w:ascii="SchoolBookC" w:eastAsia="Times New Roman" w:hAnsi="SchoolBookC" w:cs="Times New Roman"/>
      <w:color w:val="000000"/>
      <w:szCs w:val="20"/>
      <w:lang w:eastAsia="ru-RU"/>
    </w:rPr>
  </w:style>
  <w:style w:type="paragraph" w:customStyle="1" w:styleId="af5">
    <w:name w:val="заг_центр"/>
    <w:basedOn w:val="-"/>
    <w:rsid w:val="001C5D33"/>
    <w:pPr>
      <w:jc w:val="center"/>
    </w:pPr>
    <w:rPr>
      <w:rFonts w:ascii="AvantGardeGothicC" w:hAnsi="AvantGardeGothicC"/>
    </w:rPr>
  </w:style>
  <w:style w:type="paragraph" w:customStyle="1" w:styleId="fr1">
    <w:name w:val="fr1"/>
    <w:basedOn w:val="a"/>
    <w:rsid w:val="001C5D33"/>
    <w:pPr>
      <w:spacing w:before="150" w:after="150"/>
      <w:ind w:left="150" w:right="150" w:firstLine="0"/>
      <w:jc w:val="left"/>
    </w:pPr>
    <w:rPr>
      <w:rFonts w:eastAsia="Times New Roman" w:cs="Times New Roman"/>
      <w:szCs w:val="24"/>
      <w:lang w:eastAsia="ru-RU"/>
    </w:rPr>
  </w:style>
  <w:style w:type="character" w:styleId="af6">
    <w:name w:val="annotation reference"/>
    <w:semiHidden/>
    <w:rsid w:val="001C5D33"/>
    <w:rPr>
      <w:sz w:val="16"/>
      <w:szCs w:val="16"/>
    </w:rPr>
  </w:style>
  <w:style w:type="paragraph" w:customStyle="1" w:styleId="ConsNormal">
    <w:name w:val="ConsNormal"/>
    <w:rsid w:val="001C5D3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1C5D33"/>
    <w:rPr>
      <w:color w:val="0000FF"/>
      <w:u w:val="single"/>
    </w:rPr>
  </w:style>
  <w:style w:type="paragraph" w:styleId="af8">
    <w:name w:val="List Bullet"/>
    <w:basedOn w:val="a"/>
    <w:autoRedefine/>
    <w:rsid w:val="001C5D33"/>
    <w:pPr>
      <w:widowControl w:val="0"/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styleId="af9">
    <w:name w:val="Plain Text"/>
    <w:basedOn w:val="a"/>
    <w:link w:val="afa"/>
    <w:rsid w:val="001C5D33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C5D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c">
    <w:name w:val="Date"/>
    <w:basedOn w:val="a"/>
    <w:next w:val="a"/>
    <w:link w:val="afd"/>
    <w:rsid w:val="001C5D33"/>
    <w:pPr>
      <w:spacing w:after="60"/>
      <w:ind w:firstLine="0"/>
    </w:pPr>
    <w:rPr>
      <w:rFonts w:eastAsia="Times New Roman" w:cs="Times New Roman"/>
      <w:szCs w:val="20"/>
      <w:lang w:eastAsia="ru-RU"/>
    </w:rPr>
  </w:style>
  <w:style w:type="character" w:customStyle="1" w:styleId="afd">
    <w:name w:val="Дата Знак"/>
    <w:basedOn w:val="a0"/>
    <w:link w:val="afc"/>
    <w:rsid w:val="001C5D33"/>
    <w:rPr>
      <w:rFonts w:eastAsia="Times New Roman" w:cs="Times New Roman"/>
      <w:szCs w:val="20"/>
      <w:lang w:eastAsia="ru-RU"/>
    </w:rPr>
  </w:style>
  <w:style w:type="paragraph" w:customStyle="1" w:styleId="1">
    <w:name w:val="Стиль1"/>
    <w:basedOn w:val="a"/>
    <w:rsid w:val="001C5D33"/>
    <w:pPr>
      <w:keepNext/>
      <w:keepLines/>
      <w:widowControl w:val="0"/>
      <w:numPr>
        <w:numId w:val="1"/>
      </w:numPr>
      <w:suppressLineNumbers/>
      <w:suppressAutoHyphens/>
      <w:spacing w:after="60"/>
      <w:jc w:val="left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8"/>
    <w:rsid w:val="001C5D33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8">
    <w:name w:val="List Number 2"/>
    <w:basedOn w:val="a"/>
    <w:rsid w:val="001C5D33"/>
    <w:pPr>
      <w:tabs>
        <w:tab w:val="num" w:pos="432"/>
      </w:tabs>
      <w:ind w:left="432" w:hanging="432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3">
    <w:name w:val="Стиль3"/>
    <w:basedOn w:val="24"/>
    <w:rsid w:val="001C5D33"/>
    <w:pPr>
      <w:widowControl w:val="0"/>
      <w:numPr>
        <w:ilvl w:val="2"/>
        <w:numId w:val="1"/>
      </w:numPr>
      <w:tabs>
        <w:tab w:val="clear" w:pos="720"/>
      </w:tabs>
      <w:autoSpaceDE/>
      <w:autoSpaceDN/>
      <w:spacing w:before="0"/>
      <w:textAlignment w:val="baseline"/>
    </w:pPr>
  </w:style>
  <w:style w:type="character" w:customStyle="1" w:styleId="38">
    <w:name w:val="Стиль3 Знак"/>
    <w:rsid w:val="001C5D33"/>
    <w:rPr>
      <w:noProof w:val="0"/>
      <w:sz w:val="24"/>
      <w:lang w:val="ru-RU" w:eastAsia="ru-RU" w:bidi="ar-SA"/>
    </w:rPr>
  </w:style>
  <w:style w:type="character" w:styleId="afe">
    <w:name w:val="Strong"/>
    <w:qFormat/>
    <w:rsid w:val="001C5D33"/>
    <w:rPr>
      <w:b/>
      <w:bCs/>
    </w:rPr>
  </w:style>
  <w:style w:type="paragraph" w:customStyle="1" w:styleId="91">
    <w:name w:val="9"/>
    <w:basedOn w:val="a"/>
    <w:rsid w:val="001C5D33"/>
    <w:pPr>
      <w:ind w:firstLine="0"/>
      <w:jc w:val="center"/>
    </w:pPr>
    <w:rPr>
      <w:rFonts w:eastAsia="Arial Unicode MS" w:cs="Times New Roman"/>
      <w:b/>
      <w:bCs/>
      <w:sz w:val="16"/>
      <w:szCs w:val="16"/>
      <w:lang w:eastAsia="ru-RU"/>
    </w:rPr>
  </w:style>
  <w:style w:type="paragraph" w:customStyle="1" w:styleId="-0">
    <w:name w:val="Контракт-пункт"/>
    <w:basedOn w:val="a"/>
    <w:rsid w:val="001C5D33"/>
    <w:pPr>
      <w:tabs>
        <w:tab w:val="left" w:pos="680"/>
        <w:tab w:val="num" w:pos="720"/>
      </w:tabs>
      <w:spacing w:after="60"/>
      <w:ind w:left="720" w:firstLine="567"/>
    </w:pPr>
    <w:rPr>
      <w:rFonts w:eastAsia="Times New Roman" w:cs="Times New Roman"/>
      <w:szCs w:val="24"/>
      <w:lang w:eastAsia="ru-RU"/>
    </w:rPr>
  </w:style>
  <w:style w:type="character" w:styleId="aff">
    <w:name w:val="FollowedHyperlink"/>
    <w:rsid w:val="001C5D33"/>
    <w:rPr>
      <w:color w:val="800080"/>
      <w:u w:val="single"/>
    </w:rPr>
  </w:style>
  <w:style w:type="paragraph" w:customStyle="1" w:styleId="29">
    <w:name w:val="Текст_начало_2"/>
    <w:basedOn w:val="a"/>
    <w:rsid w:val="001C5D33"/>
    <w:pPr>
      <w:spacing w:line="360" w:lineRule="exact"/>
      <w:ind w:firstLine="0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02statia1">
    <w:name w:val="02statia1"/>
    <w:basedOn w:val="a"/>
    <w:rsid w:val="001C5D33"/>
    <w:pPr>
      <w:keepNext/>
      <w:spacing w:before="280" w:line="320" w:lineRule="atLeast"/>
      <w:ind w:left="1134" w:right="851" w:hanging="578"/>
      <w:jc w:val="left"/>
      <w:outlineLvl w:val="2"/>
    </w:pPr>
    <w:rPr>
      <w:rFonts w:ascii="GaramondNarrowC" w:eastAsia="Times New Roman" w:hAnsi="GaramondNarrowC" w:cs="Times New Roman"/>
      <w:b/>
      <w:szCs w:val="24"/>
      <w:lang w:eastAsia="ru-RU"/>
    </w:rPr>
  </w:style>
  <w:style w:type="paragraph" w:customStyle="1" w:styleId="02statia2">
    <w:name w:val="02statia2"/>
    <w:basedOn w:val="a"/>
    <w:rsid w:val="001C5D33"/>
    <w:pPr>
      <w:spacing w:before="120" w:line="320" w:lineRule="atLeast"/>
      <w:ind w:left="202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2statia3">
    <w:name w:val="02statia3"/>
    <w:basedOn w:val="a"/>
    <w:rsid w:val="001C5D33"/>
    <w:pPr>
      <w:spacing w:before="120" w:line="320" w:lineRule="atLeast"/>
      <w:ind w:left="290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3zagolovok2">
    <w:name w:val="03zagolovok2"/>
    <w:basedOn w:val="a"/>
    <w:rsid w:val="001C5D33"/>
    <w:pPr>
      <w:keepNext/>
      <w:spacing w:before="360" w:after="120" w:line="360" w:lineRule="atLeast"/>
      <w:ind w:firstLine="0"/>
      <w:jc w:val="lef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head21">
    <w:name w:val="head21"/>
    <w:basedOn w:val="a"/>
    <w:rsid w:val="001C5D33"/>
    <w:pPr>
      <w:overflowPunct w:val="0"/>
      <w:autoSpaceDE w:val="0"/>
      <w:autoSpaceDN w:val="0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msoacetate0">
    <w:name w:val="msoacetate"/>
    <w:basedOn w:val="a"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9">
    <w:name w:val="Стиль3 Знак Знак"/>
    <w:basedOn w:val="24"/>
    <w:rsid w:val="001C5D33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character" w:customStyle="1" w:styleId="3a">
    <w:name w:val="Стиль3 Знак Знак Знак"/>
    <w:rsid w:val="001C5D33"/>
    <w:rPr>
      <w:noProof w:val="0"/>
      <w:sz w:val="24"/>
      <w:lang w:val="ru-RU" w:eastAsia="ru-RU" w:bidi="ar-SA"/>
    </w:rPr>
  </w:style>
  <w:style w:type="paragraph" w:styleId="aff0">
    <w:name w:val="Subtitle"/>
    <w:basedOn w:val="a"/>
    <w:link w:val="aff1"/>
    <w:qFormat/>
    <w:rsid w:val="001C5D33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1C5D33"/>
    <w:rPr>
      <w:rFonts w:eastAsia="Times New Roman" w:cs="Times New Roman"/>
      <w:b/>
      <w:sz w:val="36"/>
      <w:szCs w:val="20"/>
      <w:lang w:eastAsia="ru-RU"/>
    </w:rPr>
  </w:style>
  <w:style w:type="character" w:customStyle="1" w:styleId="310">
    <w:name w:val="Стиль3 Знак Знак1"/>
    <w:rsid w:val="001C5D33"/>
    <w:rPr>
      <w:noProof w:val="0"/>
      <w:sz w:val="24"/>
      <w:lang w:val="ru-RU" w:eastAsia="ru-RU" w:bidi="ar-SA"/>
    </w:rPr>
  </w:style>
  <w:style w:type="paragraph" w:customStyle="1" w:styleId="ConsPlusNormal">
    <w:name w:val="ConsPlusNormal"/>
    <w:rsid w:val="001C5D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b">
    <w:name w:val="3"/>
    <w:basedOn w:val="a"/>
    <w:rsid w:val="001C5D33"/>
    <w:pPr>
      <w:ind w:firstLine="0"/>
    </w:pPr>
    <w:rPr>
      <w:rFonts w:eastAsia="Times New Roman" w:cs="Times New Roman"/>
      <w:szCs w:val="24"/>
      <w:lang w:eastAsia="ru-RU"/>
    </w:rPr>
  </w:style>
  <w:style w:type="paragraph" w:customStyle="1" w:styleId="2-11">
    <w:name w:val="2-11"/>
    <w:basedOn w:val="a"/>
    <w:rsid w:val="001C5D33"/>
    <w:pPr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customStyle="1" w:styleId="41">
    <w:name w:val="Стиль4"/>
    <w:basedOn w:val="a"/>
    <w:rsid w:val="001C5D3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StyleFirstline127cm">
    <w:name w:val="Style First line:  127 cm"/>
    <w:basedOn w:val="a"/>
    <w:rsid w:val="001C5D33"/>
    <w:pPr>
      <w:spacing w:before="120"/>
      <w:ind w:firstLine="720"/>
    </w:pPr>
    <w:rPr>
      <w:rFonts w:ascii="Arial" w:eastAsia="Times New Roman" w:hAnsi="Arial" w:cs="Times New Roman"/>
      <w:szCs w:val="20"/>
    </w:rPr>
  </w:style>
  <w:style w:type="paragraph" w:customStyle="1" w:styleId="aff2">
    <w:name w:val="Таблица текст"/>
    <w:basedOn w:val="a"/>
    <w:rsid w:val="001C5D33"/>
    <w:pPr>
      <w:spacing w:before="40" w:after="40"/>
      <w:ind w:left="57" w:right="57" w:firstLine="0"/>
      <w:jc w:val="left"/>
    </w:pPr>
    <w:rPr>
      <w:rFonts w:eastAsia="Times New Roman" w:cs="Times New Roman"/>
      <w:sz w:val="22"/>
      <w:lang w:eastAsia="ru-RU"/>
    </w:rPr>
  </w:style>
  <w:style w:type="paragraph" w:customStyle="1" w:styleId="Head92">
    <w:name w:val="Head 9.2"/>
    <w:basedOn w:val="a"/>
    <w:next w:val="a"/>
    <w:rsid w:val="001C5D33"/>
    <w:pPr>
      <w:keepNext/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paragraph" w:customStyle="1" w:styleId="Head93">
    <w:name w:val="Head 9.3"/>
    <w:basedOn w:val="a"/>
    <w:next w:val="a"/>
    <w:rsid w:val="001C5D33"/>
    <w:pPr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table" w:styleId="aff3">
    <w:name w:val="Table Grid"/>
    <w:basedOn w:val="a1"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osnovnoytexttablbullit3">
    <w:name w:val="03osnovnoytexttablbullit3"/>
    <w:basedOn w:val="a"/>
    <w:rsid w:val="001C5D33"/>
    <w:pPr>
      <w:spacing w:before="120" w:line="320" w:lineRule="atLeast"/>
      <w:ind w:left="1240" w:hanging="46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5D33"/>
    <w:pPr>
      <w:widowControl w:val="0"/>
      <w:ind w:firstLine="0"/>
    </w:pPr>
    <w:rPr>
      <w:rFonts w:eastAsia="Times New Roman" w:cs="Arial"/>
      <w:szCs w:val="18"/>
      <w:lang w:eastAsia="ru-RU"/>
    </w:rPr>
  </w:style>
  <w:style w:type="character" w:customStyle="1" w:styleId="grame">
    <w:name w:val="grame"/>
    <w:basedOn w:val="a0"/>
    <w:rsid w:val="001C5D33"/>
  </w:style>
  <w:style w:type="paragraph" w:customStyle="1" w:styleId="03osnovnoytexttabl">
    <w:name w:val="03osnovnoytexttabl"/>
    <w:basedOn w:val="a"/>
    <w:rsid w:val="001C5D33"/>
    <w:pPr>
      <w:spacing w:before="120" w:line="320" w:lineRule="atLeast"/>
      <w:ind w:firstLine="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-1">
    <w:name w:val="Контракт-раздел"/>
    <w:basedOn w:val="a"/>
    <w:next w:val="-0"/>
    <w:rsid w:val="001C5D33"/>
    <w:pPr>
      <w:keepNext/>
      <w:tabs>
        <w:tab w:val="num" w:pos="480"/>
        <w:tab w:val="left" w:pos="540"/>
      </w:tabs>
      <w:suppressAutoHyphens/>
      <w:spacing w:before="360" w:after="120"/>
      <w:ind w:left="480" w:hanging="48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2">
    <w:name w:val="Контракт-подпункт"/>
    <w:basedOn w:val="a"/>
    <w:rsid w:val="001C5D33"/>
    <w:pPr>
      <w:tabs>
        <w:tab w:val="num" w:pos="1391"/>
      </w:tabs>
      <w:ind w:left="1391" w:hanging="851"/>
    </w:pPr>
    <w:rPr>
      <w:rFonts w:eastAsia="Times New Roman" w:cs="Times New Roman"/>
      <w:szCs w:val="24"/>
      <w:lang w:eastAsia="ru-RU"/>
    </w:rPr>
  </w:style>
  <w:style w:type="paragraph" w:customStyle="1" w:styleId="-3">
    <w:name w:val="Контракт-подподпункт"/>
    <w:basedOn w:val="a"/>
    <w:rsid w:val="001C5D33"/>
    <w:pPr>
      <w:tabs>
        <w:tab w:val="num" w:pos="1418"/>
      </w:tabs>
      <w:ind w:left="1418" w:hanging="567"/>
    </w:pPr>
    <w:rPr>
      <w:rFonts w:eastAsia="Times New Roman" w:cs="Times New Roman"/>
      <w:szCs w:val="24"/>
      <w:lang w:eastAsia="ru-RU"/>
    </w:rPr>
  </w:style>
  <w:style w:type="paragraph" w:customStyle="1" w:styleId="Preformat">
    <w:name w:val="Preformat"/>
    <w:rsid w:val="001C5D33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1C5D33"/>
    <w:pPr>
      <w:keepNext/>
      <w:keepLines/>
      <w:ind w:firstLine="0"/>
    </w:pPr>
    <w:rPr>
      <w:rFonts w:eastAsia="Times New Roman" w:cs="Times New Roman"/>
      <w:szCs w:val="20"/>
      <w:lang w:eastAsia="ru-RU"/>
    </w:rPr>
  </w:style>
  <w:style w:type="paragraph" w:customStyle="1" w:styleId="aff5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Balloon Text"/>
    <w:basedOn w:val="a"/>
    <w:link w:val="aff7"/>
    <w:semiHidden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7">
    <w:name w:val="Текст выноски Знак"/>
    <w:basedOn w:val="a0"/>
    <w:link w:val="aff6"/>
    <w:semiHidden/>
    <w:rsid w:val="001C5D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1C5D3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9">
    <w:name w:val="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1C5D3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a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/>
    </w:rPr>
  </w:style>
  <w:style w:type="paragraph" w:customStyle="1" w:styleId="Heading">
    <w:name w:val="Heading"/>
    <w:rsid w:val="001C5D33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submenu-table">
    <w:name w:val="submenu-table"/>
    <w:basedOn w:val="a0"/>
    <w:rsid w:val="001C5D33"/>
  </w:style>
  <w:style w:type="paragraph" w:customStyle="1" w:styleId="ConsNonformat">
    <w:name w:val="Con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rsid w:val="001C5D33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Обычный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2b">
    <w:name w:val="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00">
    <w:name w:val="10"/>
    <w:basedOn w:val="a"/>
    <w:link w:val="101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">
    <w:name w:val="article"/>
    <w:basedOn w:val="a"/>
    <w:rsid w:val="001C5D33"/>
    <w:pPr>
      <w:spacing w:after="232"/>
      <w:ind w:left="348" w:firstLine="0"/>
      <w:jc w:val="left"/>
    </w:pPr>
    <w:rPr>
      <w:rFonts w:ascii="Verdana" w:eastAsia="Times New Roman" w:hAnsi="Verdana" w:cs="Times New Roman"/>
      <w:color w:val="108F3E"/>
      <w:sz w:val="20"/>
      <w:szCs w:val="20"/>
      <w:lang w:val="en-US" w:bidi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1C5D33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Title">
    <w:name w:val="ConsPlusTitle"/>
    <w:rsid w:val="001C5D33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e">
    <w:name w:val="caption"/>
    <w:basedOn w:val="a"/>
    <w:next w:val="a"/>
    <w:qFormat/>
    <w:rsid w:val="001C5D33"/>
    <w:pPr>
      <w:ind w:firstLine="0"/>
      <w:jc w:val="left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101">
    <w:name w:val="10 Знак"/>
    <w:link w:val="100"/>
    <w:rsid w:val="001C5D33"/>
    <w:rPr>
      <w:rFonts w:eastAsia="Times New Roman" w:cs="Times New Roman"/>
      <w:szCs w:val="24"/>
      <w:lang w:eastAsia="ru-RU"/>
    </w:rPr>
  </w:style>
  <w:style w:type="paragraph" w:styleId="afff">
    <w:name w:val="Document Map"/>
    <w:basedOn w:val="a"/>
    <w:link w:val="afff0"/>
    <w:semiHidden/>
    <w:rsid w:val="001C5D33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basedOn w:val="a0"/>
    <w:link w:val="afff"/>
    <w:semiHidden/>
    <w:rsid w:val="001C5D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">
    <w:name w:val="Style3"/>
    <w:basedOn w:val="a"/>
    <w:rsid w:val="001C5D33"/>
    <w:pPr>
      <w:widowControl w:val="0"/>
      <w:autoSpaceDE w:val="0"/>
      <w:autoSpaceDN w:val="0"/>
      <w:adjustRightInd w:val="0"/>
      <w:spacing w:line="227" w:lineRule="exact"/>
      <w:ind w:firstLine="312"/>
    </w:pPr>
    <w:rPr>
      <w:rFonts w:ascii="Courier New" w:eastAsia="Calibri" w:hAnsi="Courier New" w:cs="Times New Roman"/>
      <w:szCs w:val="24"/>
      <w:lang w:eastAsia="ru-RU"/>
    </w:rPr>
  </w:style>
  <w:style w:type="character" w:customStyle="1" w:styleId="FontStyle25">
    <w:name w:val="Font Style25"/>
    <w:rsid w:val="001C5D33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rsid w:val="001C5D33"/>
    <w:pPr>
      <w:widowControl w:val="0"/>
      <w:autoSpaceDE w:val="0"/>
      <w:autoSpaceDN w:val="0"/>
      <w:adjustRightInd w:val="0"/>
      <w:spacing w:line="226" w:lineRule="exact"/>
      <w:ind w:firstLine="562"/>
    </w:pPr>
    <w:rPr>
      <w:rFonts w:ascii="Courier New" w:eastAsia="Times New Roman" w:hAnsi="Courier New" w:cs="Times New Roman"/>
      <w:szCs w:val="24"/>
      <w:lang w:eastAsia="ru-RU"/>
    </w:rPr>
  </w:style>
  <w:style w:type="paragraph" w:styleId="afff1">
    <w:name w:val="List Paragraph"/>
    <w:basedOn w:val="a"/>
    <w:uiPriority w:val="34"/>
    <w:qFormat/>
    <w:rsid w:val="001C5D33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1C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vv.shuvalov@outlook.com</cp:lastModifiedBy>
  <cp:revision>9</cp:revision>
  <cp:lastPrinted>2020-06-30T12:03:00Z</cp:lastPrinted>
  <dcterms:created xsi:type="dcterms:W3CDTF">2018-01-28T09:09:00Z</dcterms:created>
  <dcterms:modified xsi:type="dcterms:W3CDTF">2025-02-04T11:14:00Z</dcterms:modified>
</cp:coreProperties>
</file>